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A7B" w:rsidRDefault="004F251A">
      <w:pPr>
        <w:pStyle w:val="20"/>
        <w:spacing w:after="0" w:line="240" w:lineRule="auto"/>
        <w:ind w:left="0" w:firstLine="6379"/>
        <w:contextualSpacing/>
        <w:jc w:val="both"/>
        <w:rPr>
          <w:rFonts w:ascii="PT Astra Serif" w:hAnsi="PT Astra Serif"/>
          <w:sz w:val="22"/>
          <w:szCs w:val="22"/>
        </w:rPr>
      </w:pPr>
      <w:r>
        <w:rPr>
          <w:rFonts w:ascii="PT Astra Serif" w:hAnsi="PT Astra Serif"/>
          <w:sz w:val="22"/>
          <w:szCs w:val="22"/>
        </w:rPr>
        <w:t xml:space="preserve">                                       Приложение №1</w:t>
      </w:r>
    </w:p>
    <w:p w:rsidR="00646A7B" w:rsidRDefault="004F251A">
      <w:pPr>
        <w:pStyle w:val="20"/>
        <w:spacing w:after="0" w:line="240" w:lineRule="auto"/>
        <w:ind w:left="0"/>
        <w:contextualSpacing/>
        <w:jc w:val="right"/>
        <w:rPr>
          <w:rFonts w:ascii="PT Astra Serif" w:hAnsi="PT Astra Serif"/>
          <w:sz w:val="22"/>
          <w:szCs w:val="22"/>
        </w:rPr>
      </w:pPr>
      <w:r>
        <w:rPr>
          <w:rFonts w:ascii="PT Astra Serif" w:hAnsi="PT Astra Serif"/>
          <w:sz w:val="22"/>
          <w:szCs w:val="22"/>
        </w:rPr>
        <w:t xml:space="preserve">Примерная форма </w:t>
      </w:r>
    </w:p>
    <w:p w:rsidR="00646A7B" w:rsidRDefault="00646A7B">
      <w:pPr>
        <w:pStyle w:val="20"/>
        <w:spacing w:after="0" w:line="240" w:lineRule="auto"/>
        <w:ind w:left="0"/>
        <w:contextualSpacing/>
        <w:jc w:val="right"/>
        <w:rPr>
          <w:rFonts w:ascii="PT Astra Serif" w:hAnsi="PT Astra Serif"/>
          <w:sz w:val="22"/>
          <w:szCs w:val="22"/>
        </w:rPr>
      </w:pPr>
    </w:p>
    <w:p w:rsidR="00646A7B" w:rsidRDefault="00646A7B">
      <w:pPr>
        <w:pStyle w:val="ConsPlusNonformat"/>
        <w:jc w:val="center"/>
        <w:rPr>
          <w:rFonts w:ascii="PT Astra Serif" w:hAnsi="PT Astra Serif" w:cs="Times New Roman"/>
          <w:sz w:val="24"/>
          <w:szCs w:val="24"/>
        </w:rPr>
      </w:pPr>
      <w:bookmarkStart w:id="0" w:name="P34"/>
      <w:bookmarkEnd w:id="0"/>
    </w:p>
    <w:p w:rsidR="00646A7B" w:rsidRDefault="004F251A">
      <w:pPr>
        <w:pStyle w:val="ConsPlusNonformat"/>
        <w:jc w:val="center"/>
        <w:rPr>
          <w:rFonts w:ascii="PT Astra Serif" w:hAnsi="PT Astra Serif" w:cs="Times New Roman"/>
          <w:sz w:val="24"/>
          <w:szCs w:val="24"/>
        </w:rPr>
      </w:pPr>
      <w:r>
        <w:rPr>
          <w:rFonts w:ascii="PT Astra Serif" w:hAnsi="PT Astra Serif" w:cs="Times New Roman"/>
          <w:sz w:val="24"/>
          <w:szCs w:val="24"/>
        </w:rPr>
        <w:t xml:space="preserve">Соглашение </w:t>
      </w:r>
    </w:p>
    <w:p w:rsidR="00646A7B" w:rsidRDefault="004F251A">
      <w:pPr>
        <w:pStyle w:val="ConsPlusNonformat"/>
        <w:jc w:val="center"/>
        <w:rPr>
          <w:rFonts w:ascii="PT Astra Serif" w:hAnsi="PT Astra Serif" w:cs="Times New Roman"/>
          <w:sz w:val="24"/>
          <w:szCs w:val="24"/>
        </w:rPr>
      </w:pPr>
      <w:bookmarkStart w:id="1" w:name="_GoBack"/>
      <w:r>
        <w:rPr>
          <w:rFonts w:ascii="PT Astra Serif" w:hAnsi="PT Astra Serif" w:cs="Times New Roman"/>
          <w:sz w:val="24"/>
          <w:szCs w:val="24"/>
        </w:rPr>
        <w:t xml:space="preserve">об организации рабочих мест для трудоустройства инвалидов на </w:t>
      </w:r>
    </w:p>
    <w:p w:rsidR="00646A7B" w:rsidRDefault="005C1B19">
      <w:pPr>
        <w:pStyle w:val="ConsPlusNonformat"/>
        <w:jc w:val="center"/>
        <w:rPr>
          <w:rFonts w:ascii="PT Astra Serif" w:hAnsi="PT Astra Serif" w:cs="Times New Roman"/>
          <w:sz w:val="24"/>
          <w:szCs w:val="24"/>
        </w:rPr>
      </w:pPr>
      <w:r>
        <w:rPr>
          <w:rFonts w:ascii="PT Astra Serif" w:hAnsi="PT Astra Serif" w:cs="Times New Roman"/>
          <w:sz w:val="24"/>
          <w:szCs w:val="24"/>
        </w:rPr>
        <w:t>любые</w:t>
      </w:r>
      <w:r w:rsidR="004F251A">
        <w:rPr>
          <w:rFonts w:ascii="PT Astra Serif" w:hAnsi="PT Astra Serif" w:cs="Times New Roman"/>
          <w:sz w:val="24"/>
          <w:szCs w:val="24"/>
        </w:rPr>
        <w:t xml:space="preserve"> рабочие места у другого работодателя</w:t>
      </w:r>
    </w:p>
    <w:bookmarkEnd w:id="1"/>
    <w:p w:rsidR="00646A7B" w:rsidRDefault="00646A7B">
      <w:pPr>
        <w:pStyle w:val="ConsPlusNonformat"/>
        <w:jc w:val="center"/>
        <w:rPr>
          <w:rFonts w:ascii="PT Astra Serif" w:hAnsi="PT Astra Serif" w:cs="Times New Roman"/>
          <w:sz w:val="16"/>
          <w:szCs w:val="16"/>
        </w:rPr>
      </w:pPr>
    </w:p>
    <w:p w:rsidR="00646A7B" w:rsidRDefault="004F251A">
      <w:pPr>
        <w:pStyle w:val="ConsPlusNonformat"/>
        <w:jc w:val="both"/>
        <w:rPr>
          <w:rFonts w:ascii="PT Astra Serif" w:hAnsi="PT Astra Serif" w:cs="Times New Roman"/>
          <w:sz w:val="24"/>
          <w:szCs w:val="24"/>
        </w:rPr>
      </w:pPr>
      <w:r>
        <w:rPr>
          <w:rFonts w:ascii="PT Astra Serif" w:hAnsi="PT Astra Serif" w:cs="Times New Roman"/>
          <w:sz w:val="24"/>
          <w:szCs w:val="24"/>
        </w:rPr>
        <w:t>г. Воронеж                                                                                            _____________________ 20___г.</w:t>
      </w:r>
    </w:p>
    <w:p w:rsidR="00646A7B" w:rsidRDefault="004F251A">
      <w:pPr>
        <w:pStyle w:val="ConsPlusNonformat"/>
        <w:jc w:val="center"/>
        <w:rPr>
          <w:rFonts w:ascii="PT Astra Serif" w:hAnsi="PT Astra Serif" w:cs="Times New Roman"/>
          <w:sz w:val="16"/>
          <w:szCs w:val="16"/>
        </w:rPr>
      </w:pPr>
      <w:r>
        <w:rPr>
          <w:rFonts w:ascii="PT Astra Serif" w:hAnsi="PT Astra Serif" w:cs="Times New Roman"/>
          <w:sz w:val="16"/>
          <w:szCs w:val="16"/>
        </w:rPr>
        <w:t xml:space="preserve">                                                                                                                                                                       (дата заключения договора)</w:t>
      </w:r>
    </w:p>
    <w:p w:rsidR="00646A7B" w:rsidRDefault="00646A7B">
      <w:pPr>
        <w:pStyle w:val="ConsPlusNonformat"/>
        <w:jc w:val="both"/>
        <w:rPr>
          <w:rFonts w:ascii="PT Astra Serif" w:hAnsi="PT Astra Serif" w:cs="Times New Roman"/>
        </w:rPr>
      </w:pPr>
    </w:p>
    <w:p w:rsidR="00646A7B" w:rsidRDefault="004F251A">
      <w:pPr>
        <w:pStyle w:val="ConsPlusNonformat"/>
        <w:jc w:val="both"/>
        <w:rPr>
          <w:rFonts w:ascii="PT Astra Serif" w:hAnsi="PT Astra Serif" w:cs="Times New Roman"/>
          <w:sz w:val="24"/>
          <w:szCs w:val="24"/>
        </w:rPr>
      </w:pPr>
      <w:r>
        <w:rPr>
          <w:rFonts w:ascii="PT Astra Serif" w:hAnsi="PT Astra Serif" w:cs="Times New Roman"/>
          <w:sz w:val="24"/>
          <w:szCs w:val="24"/>
        </w:rPr>
        <w:t xml:space="preserve">____________________________________________________________________________________, </w:t>
      </w:r>
    </w:p>
    <w:p w:rsidR="00646A7B" w:rsidRDefault="004F251A">
      <w:pPr>
        <w:pStyle w:val="ConsPlusNonformat"/>
        <w:jc w:val="both"/>
        <w:rPr>
          <w:rFonts w:ascii="PT Astra Serif" w:hAnsi="PT Astra Serif" w:cs="Times New Roman"/>
          <w:sz w:val="16"/>
          <w:szCs w:val="16"/>
        </w:rPr>
      </w:pPr>
      <w:r>
        <w:rPr>
          <w:rFonts w:ascii="PT Astra Serif" w:hAnsi="PT Astra Serif" w:cs="Times New Roman"/>
          <w:sz w:val="16"/>
          <w:szCs w:val="16"/>
        </w:rPr>
        <w:t xml:space="preserve">        (наименование для юридического лица, фамилия, имя, отчество (при наличии) для индивидуального предпринимателя)</w:t>
      </w:r>
    </w:p>
    <w:p w:rsidR="00646A7B" w:rsidRDefault="004F251A">
      <w:pPr>
        <w:pStyle w:val="ConsPlusNonformat"/>
        <w:jc w:val="both"/>
        <w:rPr>
          <w:rFonts w:ascii="PT Astra Serif" w:hAnsi="PT Astra Serif" w:cs="Times New Roman"/>
          <w:sz w:val="24"/>
          <w:szCs w:val="24"/>
        </w:rPr>
      </w:pPr>
      <w:r>
        <w:rPr>
          <w:rFonts w:ascii="PT Astra Serif" w:hAnsi="PT Astra Serif" w:cs="Times New Roman"/>
          <w:sz w:val="24"/>
          <w:szCs w:val="24"/>
        </w:rPr>
        <w:t xml:space="preserve">именуем___ в дальнейшем «Направляющая сторона», в лице ____________________________________________________________________________________, </w:t>
      </w:r>
    </w:p>
    <w:p w:rsidR="00646A7B" w:rsidRDefault="004F251A">
      <w:pPr>
        <w:pStyle w:val="ConsPlusNonformat"/>
        <w:jc w:val="both"/>
        <w:rPr>
          <w:rFonts w:ascii="PT Astra Serif" w:hAnsi="PT Astra Serif" w:cs="Times New Roman"/>
          <w:sz w:val="16"/>
          <w:szCs w:val="16"/>
        </w:rPr>
      </w:pPr>
      <w:r>
        <w:rPr>
          <w:rFonts w:ascii="PT Astra Serif" w:hAnsi="PT Astra Serif" w:cs="Times New Roman"/>
          <w:sz w:val="16"/>
          <w:szCs w:val="16"/>
        </w:rPr>
        <w:t xml:space="preserve">(наименование должности лица, представляющего Направляющую сторону, фамилия, имя, отчество (при наличии))                                                                                </w:t>
      </w:r>
      <w:r>
        <w:rPr>
          <w:rFonts w:ascii="PT Astra Serif" w:hAnsi="PT Astra Serif" w:cs="Times New Roman"/>
          <w:sz w:val="24"/>
          <w:szCs w:val="24"/>
        </w:rPr>
        <w:t xml:space="preserve">                      действующего на основании ___________________________________________________________,</w:t>
      </w:r>
    </w:p>
    <w:p w:rsidR="00646A7B" w:rsidRDefault="004F251A">
      <w:pPr>
        <w:pStyle w:val="ConsPlusNonformat"/>
        <w:jc w:val="both"/>
        <w:rPr>
          <w:rFonts w:ascii="PT Astra Serif" w:hAnsi="PT Astra Serif" w:cs="Times New Roman"/>
          <w:sz w:val="16"/>
          <w:szCs w:val="16"/>
        </w:rPr>
      </w:pPr>
      <w:r>
        <w:rPr>
          <w:rFonts w:ascii="PT Astra Serif" w:hAnsi="PT Astra Serif" w:cs="Times New Roman"/>
          <w:sz w:val="16"/>
          <w:szCs w:val="16"/>
        </w:rPr>
        <w:t xml:space="preserve">                                                                                                                              (устав для юридического лица)                                                                          </w:t>
      </w:r>
    </w:p>
    <w:p w:rsidR="00646A7B" w:rsidRDefault="004F251A">
      <w:pPr>
        <w:pStyle w:val="ConsPlusNonformat"/>
        <w:jc w:val="both"/>
        <w:rPr>
          <w:rFonts w:ascii="PT Astra Serif" w:hAnsi="PT Astra Serif" w:cs="Times New Roman"/>
          <w:sz w:val="24"/>
          <w:szCs w:val="24"/>
        </w:rPr>
      </w:pPr>
      <w:r>
        <w:rPr>
          <w:rFonts w:ascii="PT Astra Serif" w:hAnsi="PT Astra Serif" w:cs="Times New Roman"/>
          <w:sz w:val="24"/>
          <w:szCs w:val="24"/>
        </w:rPr>
        <w:t>с одной стороны, и__________________________________________________________________</w:t>
      </w:r>
      <w:proofErr w:type="gramStart"/>
      <w:r>
        <w:rPr>
          <w:rFonts w:ascii="PT Astra Serif" w:hAnsi="PT Astra Serif" w:cs="Times New Roman"/>
          <w:sz w:val="24"/>
          <w:szCs w:val="24"/>
        </w:rPr>
        <w:t>_ ,</w:t>
      </w:r>
      <w:proofErr w:type="gramEnd"/>
    </w:p>
    <w:p w:rsidR="00646A7B" w:rsidRDefault="004F251A">
      <w:pPr>
        <w:pStyle w:val="ConsPlusNonformat"/>
        <w:jc w:val="both"/>
        <w:rPr>
          <w:rFonts w:ascii="PT Astra Serif" w:hAnsi="PT Astra Serif" w:cs="Times New Roman"/>
          <w:sz w:val="16"/>
          <w:szCs w:val="16"/>
        </w:rPr>
      </w:pPr>
      <w:r>
        <w:rPr>
          <w:rFonts w:ascii="PT Astra Serif" w:hAnsi="PT Astra Serif" w:cs="Times New Roman"/>
          <w:sz w:val="16"/>
          <w:szCs w:val="16"/>
        </w:rPr>
        <w:t xml:space="preserve">                                               (наименование для юридического лица, фамилия, имя, отчество (при наличии) для индивидуального предпринимателя)</w:t>
      </w:r>
    </w:p>
    <w:p w:rsidR="00646A7B" w:rsidRDefault="004F251A">
      <w:pPr>
        <w:pStyle w:val="ConsPlusNonformat"/>
        <w:jc w:val="both"/>
        <w:rPr>
          <w:rFonts w:ascii="PT Astra Serif" w:hAnsi="PT Astra Serif" w:cs="Times New Roman"/>
          <w:sz w:val="24"/>
          <w:szCs w:val="24"/>
        </w:rPr>
      </w:pPr>
      <w:r>
        <w:rPr>
          <w:rFonts w:ascii="PT Astra Serif" w:hAnsi="PT Astra Serif" w:cs="Times New Roman"/>
          <w:sz w:val="24"/>
          <w:szCs w:val="24"/>
        </w:rPr>
        <w:t>именуемый в дальнейшем «Принимающая сторона», в лице ____________________________________________________________________________________,</w:t>
      </w:r>
    </w:p>
    <w:p w:rsidR="00646A7B" w:rsidRDefault="004F251A">
      <w:pPr>
        <w:pStyle w:val="ConsPlusNonformat"/>
        <w:jc w:val="both"/>
        <w:rPr>
          <w:rFonts w:ascii="PT Astra Serif" w:hAnsi="PT Astra Serif" w:cs="Times New Roman"/>
          <w:sz w:val="24"/>
          <w:szCs w:val="24"/>
        </w:rPr>
      </w:pPr>
      <w:r>
        <w:rPr>
          <w:rFonts w:ascii="PT Astra Serif" w:hAnsi="PT Astra Serif" w:cs="Times New Roman"/>
          <w:sz w:val="16"/>
          <w:szCs w:val="16"/>
        </w:rPr>
        <w:t xml:space="preserve">                    (наименование должности лица, представляющего Принимающую сторону, фамилия, имя, отчество (при наличии)) </w:t>
      </w:r>
    </w:p>
    <w:p w:rsidR="00646A7B" w:rsidRDefault="004F251A">
      <w:pPr>
        <w:pStyle w:val="ConsPlusNonformat"/>
        <w:jc w:val="both"/>
        <w:rPr>
          <w:rFonts w:ascii="PT Astra Serif" w:hAnsi="PT Astra Serif" w:cs="Times New Roman"/>
          <w:sz w:val="16"/>
          <w:szCs w:val="16"/>
        </w:rPr>
      </w:pPr>
      <w:r>
        <w:rPr>
          <w:rFonts w:ascii="PT Astra Serif" w:hAnsi="PT Astra Serif" w:cs="Times New Roman"/>
          <w:sz w:val="24"/>
          <w:szCs w:val="24"/>
        </w:rPr>
        <w:t>действующего на основании ____________________________________________________________</w:t>
      </w:r>
      <w:r>
        <w:rPr>
          <w:rFonts w:ascii="PT Astra Serif" w:hAnsi="PT Astra Serif" w:cs="Times New Roman"/>
          <w:sz w:val="16"/>
          <w:szCs w:val="16"/>
        </w:rPr>
        <w:t xml:space="preserve"> </w:t>
      </w:r>
    </w:p>
    <w:p w:rsidR="00646A7B" w:rsidRDefault="004F251A">
      <w:pPr>
        <w:pStyle w:val="ConsPlusNonformat"/>
        <w:rPr>
          <w:rFonts w:ascii="PT Astra Serif" w:hAnsi="PT Astra Serif" w:cs="Times New Roman"/>
          <w:sz w:val="16"/>
          <w:szCs w:val="16"/>
        </w:rPr>
      </w:pPr>
      <w:r>
        <w:rPr>
          <w:rFonts w:ascii="PT Astra Serif" w:hAnsi="PT Astra Serif" w:cs="Times New Roman"/>
          <w:sz w:val="16"/>
          <w:szCs w:val="16"/>
        </w:rPr>
        <w:t xml:space="preserve">                                                                                                                           (устав для юридического лица)  </w:t>
      </w:r>
    </w:p>
    <w:p w:rsidR="00646A7B" w:rsidRDefault="004F251A">
      <w:pPr>
        <w:pStyle w:val="ConsPlusNonformat"/>
        <w:jc w:val="both"/>
        <w:rPr>
          <w:rFonts w:ascii="PT Astra Serif" w:hAnsi="PT Astra Serif" w:cs="Times New Roman"/>
          <w:sz w:val="24"/>
          <w:szCs w:val="24"/>
        </w:rPr>
      </w:pPr>
      <w:r>
        <w:rPr>
          <w:rFonts w:ascii="PT Astra Serif" w:hAnsi="PT Astra Serif" w:cs="Times New Roman"/>
          <w:sz w:val="24"/>
          <w:szCs w:val="24"/>
        </w:rPr>
        <w:t>с другой стороны, далее именуемые «Стороны», заключили настоящее Соглашение (далее – Соглашение) о нижеследующем.</w:t>
      </w:r>
    </w:p>
    <w:p w:rsidR="00646A7B" w:rsidRDefault="00646A7B">
      <w:pPr>
        <w:pStyle w:val="ConsPlusNonformat"/>
        <w:jc w:val="both"/>
        <w:rPr>
          <w:rFonts w:ascii="PT Astra Serif" w:hAnsi="PT Astra Serif" w:cs="Times New Roman"/>
          <w:sz w:val="16"/>
          <w:szCs w:val="16"/>
        </w:rPr>
      </w:pPr>
    </w:p>
    <w:p w:rsidR="00646A7B" w:rsidRDefault="004F251A">
      <w:pPr>
        <w:pStyle w:val="ConsPlusNonformat"/>
        <w:jc w:val="center"/>
        <w:rPr>
          <w:rFonts w:ascii="PT Astra Serif" w:hAnsi="PT Astra Serif" w:cs="Times New Roman"/>
          <w:sz w:val="24"/>
          <w:szCs w:val="24"/>
        </w:rPr>
      </w:pPr>
      <w:r>
        <w:rPr>
          <w:rFonts w:ascii="PT Astra Serif" w:hAnsi="PT Astra Serif" w:cs="Times New Roman"/>
          <w:sz w:val="24"/>
          <w:szCs w:val="24"/>
        </w:rPr>
        <w:t>1. Общие положения</w:t>
      </w:r>
    </w:p>
    <w:p w:rsidR="00646A7B" w:rsidRDefault="00646A7B">
      <w:pPr>
        <w:pStyle w:val="ConsPlusNonformat"/>
        <w:jc w:val="both"/>
        <w:rPr>
          <w:rFonts w:ascii="PT Astra Serif" w:hAnsi="PT Astra Serif" w:cs="Times New Roman"/>
          <w:sz w:val="16"/>
          <w:szCs w:val="16"/>
        </w:rPr>
      </w:pPr>
    </w:p>
    <w:p w:rsidR="00646A7B" w:rsidRDefault="004F251A">
      <w:pPr>
        <w:shd w:val="clear" w:color="auto" w:fill="FFFFFF"/>
        <w:ind w:firstLine="709"/>
        <w:jc w:val="both"/>
        <w:rPr>
          <w:rFonts w:ascii="PT Astra Serif" w:hAnsi="PT Astra Serif"/>
          <w:color w:val="000000"/>
          <w:sz w:val="24"/>
          <w:szCs w:val="24"/>
        </w:rPr>
      </w:pPr>
      <w:bookmarkStart w:id="2" w:name="P92"/>
      <w:bookmarkEnd w:id="2"/>
      <w:r>
        <w:rPr>
          <w:rFonts w:ascii="PT Astra Serif" w:hAnsi="PT Astra Serif"/>
          <w:sz w:val="24"/>
          <w:szCs w:val="24"/>
        </w:rPr>
        <w:t xml:space="preserve">1.1. Соглашение </w:t>
      </w:r>
      <w:r>
        <w:rPr>
          <w:rFonts w:ascii="PT Astra Serif" w:hAnsi="PT Astra Serif"/>
          <w:color w:val="000000"/>
          <w:spacing w:val="3"/>
          <w:sz w:val="24"/>
          <w:szCs w:val="24"/>
        </w:rPr>
        <w:t xml:space="preserve">заключено в целях реализации Направляющей стороной требований </w:t>
      </w:r>
      <w:r w:rsidRPr="004F251A">
        <w:rPr>
          <w:rFonts w:ascii="PT Astra Serif" w:hAnsi="PT Astra Serif"/>
          <w:color w:val="000000"/>
          <w:spacing w:val="3"/>
          <w:sz w:val="24"/>
          <w:szCs w:val="24"/>
        </w:rPr>
        <w:t>Закона Воронежской области «О квотировании рабочих мест для инвалидов» № 22-ОЗ от 03.05.2005</w:t>
      </w:r>
      <w:r>
        <w:rPr>
          <w:rFonts w:ascii="PT Astra Serif" w:hAnsi="PT Astra Serif"/>
          <w:color w:val="000000"/>
          <w:spacing w:val="3"/>
          <w:sz w:val="24"/>
          <w:szCs w:val="24"/>
        </w:rPr>
        <w:t xml:space="preserve"> </w:t>
      </w:r>
      <w:r w:rsidR="005C1B19">
        <w:rPr>
          <w:rFonts w:ascii="PT Astra Serif" w:hAnsi="PT Astra Serif"/>
          <w:color w:val="000000"/>
          <w:spacing w:val="3"/>
          <w:sz w:val="24"/>
          <w:szCs w:val="24"/>
        </w:rPr>
        <w:t>г.</w:t>
      </w:r>
    </w:p>
    <w:p w:rsidR="00646A7B" w:rsidRDefault="00646A7B">
      <w:pPr>
        <w:pStyle w:val="ConsPlusNonformat"/>
        <w:ind w:firstLine="708"/>
        <w:jc w:val="center"/>
        <w:rPr>
          <w:rFonts w:ascii="PT Astra Serif" w:hAnsi="PT Astra Serif" w:cs="Times New Roman"/>
          <w:sz w:val="16"/>
          <w:szCs w:val="16"/>
        </w:rPr>
      </w:pPr>
    </w:p>
    <w:p w:rsidR="00646A7B" w:rsidRDefault="004F251A">
      <w:pPr>
        <w:pStyle w:val="ConsPlusNonformat"/>
        <w:jc w:val="center"/>
        <w:rPr>
          <w:rFonts w:ascii="PT Astra Serif" w:hAnsi="PT Astra Serif" w:cs="Times New Roman"/>
          <w:sz w:val="24"/>
          <w:szCs w:val="24"/>
        </w:rPr>
      </w:pPr>
      <w:r>
        <w:rPr>
          <w:rFonts w:ascii="PT Astra Serif" w:hAnsi="PT Astra Serif" w:cs="Times New Roman"/>
          <w:sz w:val="24"/>
          <w:szCs w:val="24"/>
        </w:rPr>
        <w:t>2. Предмет Соглашения</w:t>
      </w:r>
    </w:p>
    <w:p w:rsidR="00646A7B" w:rsidRDefault="00646A7B">
      <w:pPr>
        <w:pStyle w:val="ConsPlusNonformat"/>
        <w:ind w:firstLine="708"/>
        <w:jc w:val="center"/>
        <w:rPr>
          <w:rFonts w:ascii="PT Astra Serif" w:hAnsi="PT Astra Serif" w:cs="Times New Roman"/>
          <w:sz w:val="16"/>
          <w:szCs w:val="16"/>
        </w:rPr>
      </w:pPr>
    </w:p>
    <w:p w:rsidR="00646A7B" w:rsidRDefault="004F251A">
      <w:pPr>
        <w:shd w:val="clear" w:color="auto" w:fill="FFFFFF"/>
        <w:tabs>
          <w:tab w:val="left" w:pos="709"/>
        </w:tabs>
        <w:ind w:firstLine="709"/>
        <w:jc w:val="both"/>
        <w:rPr>
          <w:rFonts w:ascii="PT Astra Serif" w:hAnsi="PT Astra Serif"/>
          <w:color w:val="000000"/>
          <w:sz w:val="24"/>
          <w:szCs w:val="24"/>
        </w:rPr>
      </w:pPr>
      <w:r>
        <w:rPr>
          <w:rFonts w:ascii="PT Astra Serif" w:hAnsi="PT Astra Serif"/>
          <w:color w:val="000000"/>
          <w:sz w:val="24"/>
          <w:szCs w:val="24"/>
        </w:rPr>
        <w:t xml:space="preserve">2.1. </w:t>
      </w:r>
      <w:r>
        <w:rPr>
          <w:rFonts w:ascii="PT Astra Serif" w:hAnsi="PT Astra Serif"/>
          <w:color w:val="000000"/>
          <w:spacing w:val="3"/>
          <w:sz w:val="24"/>
          <w:szCs w:val="24"/>
        </w:rPr>
        <w:t xml:space="preserve">Направляющая сторона направляет ищущих работу граждан из числа незанятых инвалидов для трудоустройства, а </w:t>
      </w:r>
      <w:r>
        <w:rPr>
          <w:rFonts w:ascii="PT Astra Serif" w:hAnsi="PT Astra Serif"/>
          <w:color w:val="000000"/>
          <w:sz w:val="24"/>
          <w:szCs w:val="24"/>
        </w:rPr>
        <w:t>Принимающая сторона принимает на себя обязательство по выделению (созданию) у себя ________________________________________рабочих мест с целью</w:t>
      </w:r>
    </w:p>
    <w:p w:rsidR="00646A7B" w:rsidRDefault="004F251A">
      <w:pPr>
        <w:shd w:val="clear" w:color="auto" w:fill="FFFFFF"/>
        <w:tabs>
          <w:tab w:val="left" w:pos="709"/>
        </w:tabs>
        <w:ind w:firstLine="709"/>
        <w:jc w:val="both"/>
        <w:rPr>
          <w:rFonts w:ascii="PT Astra Serif" w:hAnsi="PT Astra Serif"/>
          <w:color w:val="000000"/>
          <w:sz w:val="24"/>
          <w:szCs w:val="24"/>
        </w:rPr>
      </w:pPr>
      <w:r>
        <w:rPr>
          <w:rFonts w:ascii="PT Astra Serif" w:hAnsi="PT Astra Serif"/>
          <w:color w:val="000000"/>
          <w:sz w:val="24"/>
          <w:szCs w:val="24"/>
        </w:rPr>
        <w:t xml:space="preserve">                                                                      </w:t>
      </w:r>
      <w:r>
        <w:rPr>
          <w:rFonts w:ascii="PT Astra Serif" w:hAnsi="PT Astra Serif"/>
          <w:color w:val="000000"/>
          <w:sz w:val="18"/>
          <w:szCs w:val="18"/>
        </w:rPr>
        <w:t>(количество)</w:t>
      </w:r>
      <w:r>
        <w:rPr>
          <w:rFonts w:ascii="PT Astra Serif" w:hAnsi="PT Astra Serif"/>
          <w:color w:val="000000"/>
          <w:sz w:val="24"/>
          <w:szCs w:val="24"/>
        </w:rPr>
        <w:t xml:space="preserve"> </w:t>
      </w:r>
    </w:p>
    <w:p w:rsidR="00646A7B" w:rsidRDefault="004F251A">
      <w:pPr>
        <w:shd w:val="clear" w:color="auto" w:fill="FFFFFF"/>
        <w:tabs>
          <w:tab w:val="left" w:pos="709"/>
        </w:tabs>
        <w:jc w:val="both"/>
        <w:rPr>
          <w:rFonts w:ascii="PT Astra Serif" w:hAnsi="PT Astra Serif"/>
          <w:color w:val="000000"/>
          <w:sz w:val="24"/>
          <w:szCs w:val="24"/>
        </w:rPr>
      </w:pPr>
      <w:r>
        <w:rPr>
          <w:rFonts w:ascii="PT Astra Serif" w:hAnsi="PT Astra Serif"/>
          <w:color w:val="000000"/>
          <w:sz w:val="24"/>
          <w:szCs w:val="24"/>
        </w:rPr>
        <w:t xml:space="preserve">трудоустройства (приема на работу) _______________ инвалидов в счет квоты, установленной для                  </w:t>
      </w:r>
    </w:p>
    <w:p w:rsidR="00646A7B" w:rsidRDefault="004F251A">
      <w:pPr>
        <w:shd w:val="clear" w:color="auto" w:fill="FFFFFF"/>
        <w:tabs>
          <w:tab w:val="left" w:pos="709"/>
        </w:tabs>
        <w:jc w:val="both"/>
        <w:rPr>
          <w:rFonts w:ascii="PT Astra Serif" w:hAnsi="PT Astra Serif"/>
          <w:color w:val="000000"/>
          <w:sz w:val="24"/>
          <w:szCs w:val="24"/>
        </w:rPr>
      </w:pPr>
      <w:r>
        <w:rPr>
          <w:rFonts w:ascii="PT Astra Serif" w:hAnsi="PT Astra Serif"/>
          <w:color w:val="000000"/>
          <w:sz w:val="24"/>
          <w:szCs w:val="24"/>
        </w:rPr>
        <w:t xml:space="preserve">                                                                     </w:t>
      </w:r>
      <w:r>
        <w:rPr>
          <w:rFonts w:ascii="PT Astra Serif" w:hAnsi="PT Astra Serif"/>
          <w:color w:val="000000"/>
          <w:sz w:val="18"/>
          <w:szCs w:val="18"/>
        </w:rPr>
        <w:t>(количество)</w:t>
      </w:r>
      <w:r>
        <w:rPr>
          <w:rFonts w:ascii="PT Astra Serif" w:hAnsi="PT Astra Serif"/>
          <w:color w:val="000000"/>
          <w:sz w:val="24"/>
          <w:szCs w:val="24"/>
        </w:rPr>
        <w:t xml:space="preserve">  </w:t>
      </w:r>
    </w:p>
    <w:p w:rsidR="00646A7B" w:rsidRDefault="004F251A">
      <w:pPr>
        <w:shd w:val="clear" w:color="auto" w:fill="FFFFFF"/>
        <w:tabs>
          <w:tab w:val="left" w:pos="709"/>
        </w:tabs>
        <w:jc w:val="both"/>
        <w:rPr>
          <w:rFonts w:ascii="PT Astra Serif" w:hAnsi="PT Astra Serif"/>
          <w:color w:val="000000"/>
          <w:sz w:val="24"/>
          <w:szCs w:val="24"/>
        </w:rPr>
      </w:pPr>
      <w:r>
        <w:rPr>
          <w:rFonts w:ascii="PT Astra Serif" w:hAnsi="PT Astra Serif"/>
          <w:color w:val="000000"/>
          <w:sz w:val="24"/>
          <w:szCs w:val="24"/>
        </w:rPr>
        <w:t>Направляющей стороны.</w:t>
      </w:r>
    </w:p>
    <w:p w:rsidR="00A875D4" w:rsidRDefault="00A875D4">
      <w:pPr>
        <w:shd w:val="clear" w:color="auto" w:fill="FFFFFF"/>
        <w:tabs>
          <w:tab w:val="left" w:pos="709"/>
        </w:tabs>
        <w:jc w:val="both"/>
        <w:rPr>
          <w:rFonts w:ascii="PT Astra Serif" w:hAnsi="PT Astra Serif"/>
          <w:color w:val="000000"/>
          <w:sz w:val="24"/>
          <w:szCs w:val="24"/>
        </w:rPr>
      </w:pPr>
      <w:r>
        <w:rPr>
          <w:rFonts w:ascii="PT Astra Serif" w:hAnsi="PT Astra Serif"/>
          <w:color w:val="000000"/>
          <w:sz w:val="24"/>
          <w:szCs w:val="24"/>
        </w:rPr>
        <w:t xml:space="preserve">         2.2. Факт оказания услуг подтверждается двусторонним актом об оказанных услугах, подписываемым сторонами в </w:t>
      </w:r>
      <w:proofErr w:type="gramStart"/>
      <w:r>
        <w:rPr>
          <w:rFonts w:ascii="PT Astra Serif" w:hAnsi="PT Astra Serif"/>
          <w:color w:val="000000"/>
          <w:sz w:val="24"/>
          <w:szCs w:val="24"/>
        </w:rPr>
        <w:t>течение….</w:t>
      </w:r>
      <w:proofErr w:type="gramEnd"/>
      <w:r>
        <w:rPr>
          <w:rFonts w:ascii="PT Astra Serif" w:hAnsi="PT Astra Serif"/>
          <w:color w:val="000000"/>
          <w:sz w:val="24"/>
          <w:szCs w:val="24"/>
        </w:rPr>
        <w:t xml:space="preserve"> календарных дней по окончании отчетного месяца.</w:t>
      </w:r>
      <w:r w:rsidR="005B0977">
        <w:rPr>
          <w:rFonts w:ascii="PT Astra Serif" w:hAnsi="PT Astra Serif"/>
          <w:color w:val="000000"/>
          <w:sz w:val="24"/>
          <w:szCs w:val="24"/>
        </w:rPr>
        <w:t xml:space="preserve"> В случае немотивированного отказа от подписания акта одной из сторон, он считается подписанным в течение 5 календарных дней с даты направления одно из сторон для подписания.</w:t>
      </w:r>
    </w:p>
    <w:p w:rsidR="00A875D4" w:rsidRDefault="00A875D4">
      <w:pPr>
        <w:shd w:val="clear" w:color="auto" w:fill="FFFFFF"/>
        <w:tabs>
          <w:tab w:val="left" w:pos="709"/>
        </w:tabs>
        <w:jc w:val="both"/>
        <w:rPr>
          <w:rFonts w:ascii="PT Astra Serif" w:hAnsi="PT Astra Serif"/>
          <w:color w:val="000000"/>
          <w:sz w:val="18"/>
          <w:szCs w:val="18"/>
        </w:rPr>
      </w:pPr>
    </w:p>
    <w:p w:rsidR="00646A7B" w:rsidRDefault="00646A7B">
      <w:pPr>
        <w:pStyle w:val="ConsPlusNonformat"/>
        <w:jc w:val="both"/>
        <w:rPr>
          <w:rFonts w:ascii="PT Astra Serif" w:hAnsi="PT Astra Serif" w:cs="Times New Roman"/>
          <w:sz w:val="16"/>
          <w:szCs w:val="16"/>
        </w:rPr>
      </w:pPr>
    </w:p>
    <w:p w:rsidR="00646A7B" w:rsidRDefault="005C1B19">
      <w:pPr>
        <w:pStyle w:val="ConsPlusNonformat"/>
        <w:jc w:val="center"/>
        <w:rPr>
          <w:rFonts w:ascii="PT Astra Serif" w:hAnsi="PT Astra Serif" w:cs="Times New Roman"/>
          <w:sz w:val="24"/>
          <w:szCs w:val="24"/>
        </w:rPr>
      </w:pPr>
      <w:r>
        <w:rPr>
          <w:rFonts w:ascii="PT Astra Serif" w:hAnsi="PT Astra Serif" w:cs="Times New Roman"/>
          <w:sz w:val="24"/>
          <w:szCs w:val="24"/>
        </w:rPr>
        <w:t>3. Обязательства</w:t>
      </w:r>
      <w:r w:rsidR="004F251A">
        <w:rPr>
          <w:rFonts w:ascii="PT Astra Serif" w:hAnsi="PT Astra Serif" w:cs="Times New Roman"/>
          <w:sz w:val="24"/>
          <w:szCs w:val="24"/>
        </w:rPr>
        <w:t xml:space="preserve"> Направляющей стороны</w:t>
      </w:r>
    </w:p>
    <w:p w:rsidR="00646A7B" w:rsidRDefault="00646A7B">
      <w:pPr>
        <w:jc w:val="both"/>
        <w:rPr>
          <w:rFonts w:ascii="PT Astra Serif" w:hAnsi="PT Astra Serif"/>
          <w:sz w:val="16"/>
          <w:szCs w:val="16"/>
        </w:rPr>
      </w:pPr>
    </w:p>
    <w:p w:rsidR="00646A7B" w:rsidRDefault="004F251A">
      <w:pPr>
        <w:shd w:val="clear" w:color="auto" w:fill="FFFFFF"/>
        <w:ind w:firstLine="709"/>
        <w:rPr>
          <w:rFonts w:ascii="PT Astra Serif" w:hAnsi="PT Astra Serif"/>
          <w:color w:val="000000"/>
          <w:sz w:val="24"/>
          <w:szCs w:val="24"/>
        </w:rPr>
      </w:pPr>
      <w:r>
        <w:rPr>
          <w:rFonts w:ascii="PT Astra Serif" w:hAnsi="PT Astra Serif"/>
          <w:color w:val="000000"/>
          <w:sz w:val="24"/>
          <w:szCs w:val="24"/>
        </w:rPr>
        <w:t xml:space="preserve">3.1. Направляющая сторона направляет Принимающей стороне ______________ инвалидов </w:t>
      </w:r>
    </w:p>
    <w:p w:rsidR="00646A7B" w:rsidRDefault="004F251A">
      <w:pPr>
        <w:shd w:val="clear" w:color="auto" w:fill="FFFFFF"/>
        <w:tabs>
          <w:tab w:val="left" w:pos="709"/>
        </w:tabs>
        <w:ind w:firstLine="709"/>
        <w:jc w:val="both"/>
        <w:rPr>
          <w:rFonts w:ascii="PT Astra Serif" w:hAnsi="PT Astra Serif"/>
          <w:color w:val="000000"/>
          <w:sz w:val="18"/>
          <w:szCs w:val="18"/>
        </w:rPr>
      </w:pPr>
      <w:r>
        <w:rPr>
          <w:rFonts w:ascii="PT Astra Serif" w:hAnsi="PT Astra Serif"/>
          <w:color w:val="000000"/>
          <w:sz w:val="18"/>
          <w:szCs w:val="18"/>
        </w:rPr>
        <w:t xml:space="preserve">                                                                                                                                           (количество)</w:t>
      </w:r>
    </w:p>
    <w:p w:rsidR="00646A7B" w:rsidRDefault="004F251A">
      <w:pPr>
        <w:shd w:val="clear" w:color="auto" w:fill="FFFFFF"/>
        <w:rPr>
          <w:rFonts w:ascii="PT Astra Serif" w:hAnsi="PT Astra Serif"/>
          <w:color w:val="000000"/>
          <w:sz w:val="24"/>
          <w:szCs w:val="24"/>
        </w:rPr>
      </w:pPr>
      <w:r>
        <w:rPr>
          <w:rFonts w:ascii="PT Astra Serif" w:hAnsi="PT Astra Serif"/>
          <w:color w:val="000000"/>
          <w:sz w:val="24"/>
          <w:szCs w:val="24"/>
        </w:rPr>
        <w:t>для обеспечения их трудоустройства в счет квоты, определенной для Направляющей стороны.</w:t>
      </w:r>
    </w:p>
    <w:p w:rsidR="00FA1CC1" w:rsidRDefault="00FA1CC1" w:rsidP="00FA1CC1">
      <w:pPr>
        <w:shd w:val="clear" w:color="auto" w:fill="FFFFFF"/>
        <w:jc w:val="both"/>
        <w:rPr>
          <w:rFonts w:ascii="PT Astra Serif" w:hAnsi="PT Astra Serif"/>
          <w:color w:val="000000"/>
          <w:sz w:val="24"/>
          <w:szCs w:val="24"/>
        </w:rPr>
      </w:pPr>
      <w:r>
        <w:rPr>
          <w:rFonts w:ascii="PT Astra Serif" w:hAnsi="PT Astra Serif"/>
          <w:color w:val="000000"/>
          <w:sz w:val="24"/>
          <w:szCs w:val="24"/>
        </w:rPr>
        <w:t xml:space="preserve">         Инвалиды трудоустраиваются на условиях трудового договора по основной работе на условиях полного/неполного рабочего времени, заключаемого на неопределённый срок</w:t>
      </w:r>
      <w:r w:rsidR="005C1B19">
        <w:rPr>
          <w:rFonts w:ascii="PT Astra Serif" w:hAnsi="PT Astra Serif"/>
          <w:color w:val="000000"/>
          <w:sz w:val="24"/>
          <w:szCs w:val="24"/>
        </w:rPr>
        <w:t>/</w:t>
      </w:r>
      <w:r>
        <w:rPr>
          <w:rFonts w:ascii="PT Astra Serif" w:hAnsi="PT Astra Serif"/>
          <w:color w:val="000000"/>
          <w:sz w:val="24"/>
          <w:szCs w:val="24"/>
        </w:rPr>
        <w:t xml:space="preserve"> (на услов</w:t>
      </w:r>
      <w:r w:rsidR="005C1B19">
        <w:rPr>
          <w:rFonts w:ascii="PT Astra Serif" w:hAnsi="PT Astra Serif"/>
          <w:color w:val="000000"/>
          <w:sz w:val="24"/>
          <w:szCs w:val="24"/>
        </w:rPr>
        <w:t>иях срочного трудового договора.</w:t>
      </w:r>
    </w:p>
    <w:p w:rsidR="00646A7B" w:rsidRDefault="004F251A">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 xml:space="preserve">3.2. Трудоустроенным считается гражданин из числа направленных инвалидов, оформивший трудовые отношения с Принимающей стороной в соответствии с Трудовым </w:t>
      </w:r>
      <w:r w:rsidR="00FA1CC1">
        <w:rPr>
          <w:rFonts w:ascii="PT Astra Serif" w:hAnsi="PT Astra Serif"/>
          <w:color w:val="000000"/>
          <w:sz w:val="24"/>
          <w:szCs w:val="24"/>
        </w:rPr>
        <w:t>к</w:t>
      </w:r>
      <w:r>
        <w:rPr>
          <w:rFonts w:ascii="PT Astra Serif" w:hAnsi="PT Astra Serif"/>
          <w:color w:val="000000"/>
          <w:sz w:val="24"/>
          <w:szCs w:val="24"/>
        </w:rPr>
        <w:t>одексом Российской Федерации.</w:t>
      </w:r>
    </w:p>
    <w:p w:rsidR="00646A7B" w:rsidRDefault="004F251A">
      <w:pPr>
        <w:pStyle w:val="ConsPlusNonformat"/>
        <w:ind w:firstLine="708"/>
        <w:jc w:val="both"/>
        <w:rPr>
          <w:rFonts w:ascii="PT Astra Serif" w:hAnsi="PT Astra Serif" w:cs="Times New Roman"/>
          <w:sz w:val="24"/>
          <w:szCs w:val="24"/>
        </w:rPr>
      </w:pPr>
      <w:r>
        <w:rPr>
          <w:rFonts w:ascii="PT Astra Serif" w:hAnsi="PT Astra Serif" w:cs="Times New Roman"/>
          <w:sz w:val="24"/>
          <w:szCs w:val="24"/>
        </w:rPr>
        <w:t xml:space="preserve">3.3. Возмещение затрат на выделенные (созданные) рабочие места, на которые трудоустроены инвалиды в счет установленной Направляющей стороне квоты, производится </w:t>
      </w:r>
      <w:r>
        <w:rPr>
          <w:rFonts w:ascii="PT Astra Serif" w:hAnsi="PT Astra Serif" w:cs="Times New Roman"/>
          <w:sz w:val="24"/>
          <w:szCs w:val="24"/>
        </w:rPr>
        <w:lastRenderedPageBreak/>
        <w:t xml:space="preserve">Направляющей стороной по настоящему Соглашению в размере _____________________________________________________________________________________ </w:t>
      </w:r>
    </w:p>
    <w:p w:rsidR="00646A7B" w:rsidRDefault="004F251A">
      <w:pPr>
        <w:pStyle w:val="ConsPlusNonformat"/>
        <w:ind w:firstLine="708"/>
        <w:jc w:val="both"/>
        <w:rPr>
          <w:rFonts w:ascii="PT Astra Serif" w:hAnsi="PT Astra Serif" w:cs="Times New Roman"/>
          <w:sz w:val="16"/>
          <w:szCs w:val="16"/>
        </w:rPr>
      </w:pPr>
      <w:r>
        <w:rPr>
          <w:rFonts w:ascii="PT Astra Serif" w:hAnsi="PT Astra Serif" w:cs="Times New Roman"/>
          <w:sz w:val="16"/>
          <w:szCs w:val="16"/>
        </w:rPr>
        <w:t xml:space="preserve">                                                                                (сумма прописью)</w:t>
      </w:r>
    </w:p>
    <w:p w:rsidR="00646A7B" w:rsidRPr="00FA1CC1" w:rsidRDefault="004F251A">
      <w:pPr>
        <w:pStyle w:val="ConsPlusNonformat"/>
        <w:jc w:val="both"/>
        <w:rPr>
          <w:rFonts w:ascii="PT Astra Serif" w:hAnsi="PT Astra Serif" w:cs="Times New Roman"/>
          <w:sz w:val="24"/>
          <w:szCs w:val="24"/>
        </w:rPr>
      </w:pPr>
      <w:r>
        <w:rPr>
          <w:rFonts w:ascii="PT Astra Serif" w:hAnsi="PT Astra Serif" w:cs="Times New Roman"/>
          <w:sz w:val="24"/>
          <w:szCs w:val="24"/>
        </w:rPr>
        <w:t xml:space="preserve">рублей в месяц согласно калькуляции </w:t>
      </w:r>
      <w:r>
        <w:rPr>
          <w:rFonts w:ascii="PT Astra Serif" w:hAnsi="PT Astra Serif" w:cs="Times New Roman"/>
          <w:color w:val="000000"/>
          <w:sz w:val="24"/>
          <w:szCs w:val="24"/>
        </w:rPr>
        <w:t xml:space="preserve">затрат на </w:t>
      </w:r>
      <w:r w:rsidR="00A875D4">
        <w:rPr>
          <w:rFonts w:ascii="PT Astra Serif" w:hAnsi="PT Astra Serif" w:cs="Times New Roman"/>
          <w:color w:val="000000"/>
          <w:sz w:val="24"/>
          <w:szCs w:val="24"/>
        </w:rPr>
        <w:t xml:space="preserve">создание </w:t>
      </w:r>
      <w:r>
        <w:rPr>
          <w:rFonts w:ascii="PT Astra Serif" w:hAnsi="PT Astra Serif" w:cs="Times New Roman"/>
          <w:color w:val="000000"/>
          <w:sz w:val="24"/>
          <w:szCs w:val="24"/>
        </w:rPr>
        <w:t>рабочи</w:t>
      </w:r>
      <w:r w:rsidR="00A875D4">
        <w:rPr>
          <w:rFonts w:ascii="PT Astra Serif" w:hAnsi="PT Astra Serif" w:cs="Times New Roman"/>
          <w:color w:val="000000"/>
          <w:sz w:val="24"/>
          <w:szCs w:val="24"/>
        </w:rPr>
        <w:t>х мест</w:t>
      </w:r>
      <w:r>
        <w:rPr>
          <w:rFonts w:ascii="PT Astra Serif" w:hAnsi="PT Astra Serif" w:cs="Times New Roman"/>
          <w:color w:val="000000"/>
          <w:sz w:val="24"/>
          <w:szCs w:val="24"/>
        </w:rPr>
        <w:t xml:space="preserve"> для инвалидов </w:t>
      </w:r>
      <w:r>
        <w:rPr>
          <w:rFonts w:ascii="PT Astra Serif" w:hAnsi="PT Astra Serif" w:cs="Times New Roman"/>
          <w:sz w:val="24"/>
          <w:szCs w:val="24"/>
        </w:rPr>
        <w:t xml:space="preserve">(приложение № 1) путем перечисления денежных средств на расчетный счет Принимающей </w:t>
      </w:r>
      <w:r w:rsidRPr="00FA1CC1">
        <w:rPr>
          <w:rFonts w:ascii="PT Astra Serif" w:hAnsi="PT Astra Serif" w:cs="Times New Roman"/>
          <w:sz w:val="24"/>
          <w:szCs w:val="24"/>
        </w:rPr>
        <w:t xml:space="preserve">стороны не позднее </w:t>
      </w:r>
      <w:r w:rsidR="00FA1CC1" w:rsidRPr="00FA1CC1">
        <w:rPr>
          <w:rFonts w:ascii="PT Astra Serif" w:hAnsi="PT Astra Serif" w:cs="Times New Roman"/>
          <w:sz w:val="24"/>
          <w:szCs w:val="24"/>
        </w:rPr>
        <w:t>третьего</w:t>
      </w:r>
      <w:r w:rsidRPr="00FA1CC1">
        <w:rPr>
          <w:rFonts w:ascii="PT Astra Serif" w:hAnsi="PT Astra Serif" w:cs="Times New Roman"/>
          <w:sz w:val="24"/>
          <w:szCs w:val="24"/>
        </w:rPr>
        <w:t xml:space="preserve"> числа каждого месяца</w:t>
      </w:r>
      <w:r w:rsidR="00FA1CC1" w:rsidRPr="00FA1CC1">
        <w:rPr>
          <w:rFonts w:ascii="PT Astra Serif" w:hAnsi="PT Astra Serif" w:cs="Times New Roman"/>
          <w:sz w:val="24"/>
          <w:szCs w:val="24"/>
        </w:rPr>
        <w:t>.</w:t>
      </w:r>
    </w:p>
    <w:p w:rsidR="00646A7B" w:rsidRDefault="004F251A">
      <w:pPr>
        <w:pStyle w:val="ConsPlusNonformat"/>
        <w:ind w:firstLine="709"/>
        <w:jc w:val="both"/>
        <w:rPr>
          <w:rFonts w:ascii="PT Astra Serif" w:hAnsi="PT Astra Serif" w:cs="Times New Roman"/>
          <w:sz w:val="24"/>
          <w:szCs w:val="24"/>
        </w:rPr>
      </w:pPr>
      <w:r w:rsidRPr="00FA1CC1">
        <w:rPr>
          <w:rFonts w:ascii="PT Astra Serif" w:hAnsi="PT Astra Serif" w:cs="Times New Roman"/>
          <w:sz w:val="24"/>
          <w:szCs w:val="24"/>
        </w:rPr>
        <w:t>В случае, если в течение отчетного месяца произошло увольнение или отстранение работника, отсутствие работника по невыясненным причинам и прочие обстоятельства,                            в результате которых сокращаются затраты Принимающей стороны на созданные рабочие места  для трудоустройства инвалидов, стороны производят окончательный расчет не позднее 15 числа месяца следующего за отчетным путем возврата Принимающей стороной на счет Направляющей стороны разницы между размером полученных денежных средств на выплату заработной платы                     и размером фактически выплаченных денежных средств, либо путем зачета указанной разницы                 в счет исполнения обязательств сторонами в последующем периоде.</w:t>
      </w:r>
    </w:p>
    <w:p w:rsidR="00FA1CC1" w:rsidRDefault="00FA1CC1">
      <w:pPr>
        <w:pStyle w:val="ConsPlusNonformat"/>
        <w:ind w:firstLine="709"/>
        <w:jc w:val="both"/>
        <w:rPr>
          <w:rFonts w:ascii="PT Astra Serif" w:hAnsi="PT Astra Serif" w:cs="Times New Roman"/>
          <w:sz w:val="24"/>
          <w:szCs w:val="24"/>
        </w:rPr>
      </w:pPr>
      <w:r>
        <w:rPr>
          <w:rFonts w:ascii="PT Astra Serif" w:hAnsi="PT Astra Serif" w:cs="Times New Roman"/>
          <w:sz w:val="24"/>
          <w:szCs w:val="24"/>
        </w:rPr>
        <w:t>Данная выплата не производится, если в текущем месяце Принимающая сторона обеспечила заполнение квоты.</w:t>
      </w:r>
    </w:p>
    <w:p w:rsidR="00646A7B" w:rsidRDefault="004F251A">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3.4. Направляющая сторона осуществляет контроль за целевым использованием денежных средств Принимающей стороной, выполнением ею обязательств по созданию рабочих мест              и приему на работу инвалидов.</w:t>
      </w:r>
      <w:r w:rsidR="00FA1CC1">
        <w:rPr>
          <w:rFonts w:ascii="PT Astra Serif" w:hAnsi="PT Astra Serif"/>
          <w:color w:val="000000"/>
          <w:sz w:val="24"/>
          <w:szCs w:val="24"/>
        </w:rPr>
        <w:t xml:space="preserve"> Форма акта проверки оформляется согласно приложению 2 к настоящему договору.</w:t>
      </w:r>
      <w:r w:rsidR="00A875D4">
        <w:rPr>
          <w:rFonts w:ascii="PT Astra Serif" w:hAnsi="PT Astra Serif"/>
          <w:color w:val="000000"/>
          <w:sz w:val="24"/>
          <w:szCs w:val="24"/>
        </w:rPr>
        <w:t xml:space="preserve"> Периодичность контроля Принимающей стороны составляет один раз в три месяца.</w:t>
      </w:r>
    </w:p>
    <w:p w:rsidR="00A875D4" w:rsidRDefault="00A875D4">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 xml:space="preserve">3.5. В случае уменьшения квоты на следующий календарный год Направляющая сторона в срок не позднее чем за 3 месяца письменно предупреждает об этом Принимающую сторону и дополнительно в срок не позднее трех месяцев с даты предупреждения оплачивает расходы, связанные с сокращением рабочих мест у Принимающей стороны (дополнительные суммы УСН, компенсационные выплаты при увольнении, за неиспользованный отпуск). </w:t>
      </w:r>
    </w:p>
    <w:p w:rsidR="00646A7B" w:rsidRDefault="00646A7B">
      <w:pPr>
        <w:shd w:val="clear" w:color="auto" w:fill="FFFFFF"/>
        <w:ind w:firstLine="709"/>
        <w:rPr>
          <w:rFonts w:ascii="PT Astra Serif" w:hAnsi="PT Astra Serif"/>
          <w:i/>
          <w:color w:val="000000"/>
          <w:sz w:val="16"/>
          <w:szCs w:val="16"/>
        </w:rPr>
      </w:pPr>
    </w:p>
    <w:p w:rsidR="00646A7B" w:rsidRDefault="005C1B19">
      <w:pPr>
        <w:shd w:val="clear" w:color="auto" w:fill="FFFFFF"/>
        <w:jc w:val="center"/>
        <w:rPr>
          <w:rFonts w:ascii="PT Astra Serif" w:hAnsi="PT Astra Serif"/>
          <w:color w:val="000000"/>
          <w:sz w:val="24"/>
          <w:szCs w:val="24"/>
        </w:rPr>
      </w:pPr>
      <w:r>
        <w:rPr>
          <w:rFonts w:ascii="PT Astra Serif" w:hAnsi="PT Astra Serif"/>
          <w:color w:val="000000"/>
          <w:sz w:val="24"/>
          <w:szCs w:val="24"/>
        </w:rPr>
        <w:t>4. Обязательства</w:t>
      </w:r>
      <w:r w:rsidR="004F251A">
        <w:rPr>
          <w:rFonts w:ascii="PT Astra Serif" w:hAnsi="PT Astra Serif"/>
          <w:color w:val="000000"/>
          <w:sz w:val="24"/>
          <w:szCs w:val="24"/>
        </w:rPr>
        <w:t xml:space="preserve"> Принимающей стороны</w:t>
      </w:r>
    </w:p>
    <w:p w:rsidR="00646A7B" w:rsidRDefault="00646A7B">
      <w:pPr>
        <w:shd w:val="clear" w:color="auto" w:fill="FFFFFF"/>
        <w:ind w:firstLine="709"/>
        <w:rPr>
          <w:rFonts w:ascii="PT Astra Serif" w:hAnsi="PT Astra Serif"/>
          <w:color w:val="000000"/>
          <w:sz w:val="16"/>
          <w:szCs w:val="16"/>
        </w:rPr>
      </w:pPr>
    </w:p>
    <w:p w:rsidR="00646A7B" w:rsidRDefault="004F251A">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Принимающая сторона:</w:t>
      </w:r>
    </w:p>
    <w:p w:rsidR="00646A7B" w:rsidRDefault="004F251A">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 xml:space="preserve">4.1. За счет Направляющей стороны в </w:t>
      </w:r>
      <w:proofErr w:type="gramStart"/>
      <w:r>
        <w:rPr>
          <w:rFonts w:ascii="PT Astra Serif" w:hAnsi="PT Astra Serif"/>
          <w:color w:val="000000"/>
          <w:sz w:val="24"/>
          <w:szCs w:val="24"/>
        </w:rPr>
        <w:t>срок  _</w:t>
      </w:r>
      <w:proofErr w:type="gramEnd"/>
      <w:r>
        <w:rPr>
          <w:rFonts w:ascii="PT Astra Serif" w:hAnsi="PT Astra Serif"/>
          <w:color w:val="000000"/>
          <w:sz w:val="24"/>
          <w:szCs w:val="24"/>
        </w:rPr>
        <w:t>______________________</w:t>
      </w:r>
      <w:r>
        <w:rPr>
          <w:rFonts w:ascii="PT Astra Serif" w:hAnsi="PT Astra Serif"/>
          <w:i/>
          <w:color w:val="000000"/>
          <w:sz w:val="24"/>
          <w:szCs w:val="24"/>
        </w:rPr>
        <w:t>__</w:t>
      </w:r>
      <w:r>
        <w:rPr>
          <w:rFonts w:ascii="PT Astra Serif" w:hAnsi="PT Astra Serif"/>
          <w:color w:val="000000"/>
          <w:sz w:val="24"/>
          <w:szCs w:val="24"/>
        </w:rPr>
        <w:t xml:space="preserve">выделяет (создает) </w:t>
      </w:r>
    </w:p>
    <w:p w:rsidR="00646A7B" w:rsidRDefault="004F251A">
      <w:pPr>
        <w:shd w:val="clear" w:color="auto" w:fill="FFFFFF"/>
        <w:ind w:firstLine="709"/>
        <w:jc w:val="both"/>
        <w:rPr>
          <w:rFonts w:ascii="PT Astra Serif" w:hAnsi="PT Astra Serif"/>
          <w:color w:val="000000"/>
          <w:sz w:val="24"/>
          <w:szCs w:val="24"/>
        </w:rPr>
      </w:pPr>
      <w:r>
        <w:rPr>
          <w:rFonts w:ascii="PT Astra Serif" w:hAnsi="PT Astra Serif"/>
          <w:color w:val="000000"/>
          <w:sz w:val="18"/>
          <w:szCs w:val="18"/>
        </w:rPr>
        <w:t xml:space="preserve">                                                                                                              (дата или срок)</w:t>
      </w:r>
    </w:p>
    <w:p w:rsidR="00646A7B" w:rsidRDefault="004F251A">
      <w:pPr>
        <w:shd w:val="clear" w:color="auto" w:fill="FFFFFF"/>
        <w:jc w:val="both"/>
        <w:rPr>
          <w:rFonts w:ascii="PT Astra Serif" w:hAnsi="PT Astra Serif"/>
          <w:color w:val="000000"/>
          <w:sz w:val="24"/>
          <w:szCs w:val="24"/>
        </w:rPr>
      </w:pPr>
      <w:r>
        <w:rPr>
          <w:rFonts w:ascii="PT Astra Serif" w:hAnsi="PT Astra Serif"/>
          <w:color w:val="000000"/>
          <w:sz w:val="24"/>
          <w:szCs w:val="24"/>
        </w:rPr>
        <w:t>____________ рабочих мест для трудоустройства _____________________ инвалидов и принимает</w:t>
      </w:r>
    </w:p>
    <w:p w:rsidR="00646A7B" w:rsidRDefault="004F251A">
      <w:pPr>
        <w:shd w:val="clear" w:color="auto" w:fill="FFFFFF"/>
        <w:jc w:val="both"/>
        <w:rPr>
          <w:rFonts w:ascii="PT Astra Serif" w:hAnsi="PT Astra Serif"/>
          <w:color w:val="000000"/>
          <w:sz w:val="24"/>
          <w:szCs w:val="24"/>
        </w:rPr>
      </w:pPr>
      <w:r>
        <w:rPr>
          <w:rFonts w:ascii="PT Astra Serif" w:hAnsi="PT Astra Serif"/>
          <w:color w:val="000000"/>
          <w:sz w:val="18"/>
          <w:szCs w:val="18"/>
        </w:rPr>
        <w:t xml:space="preserve">    (</w:t>
      </w:r>
      <w:proofErr w:type="gramStart"/>
      <w:r>
        <w:rPr>
          <w:rFonts w:ascii="PT Astra Serif" w:hAnsi="PT Astra Serif"/>
          <w:color w:val="000000"/>
          <w:sz w:val="18"/>
          <w:szCs w:val="18"/>
        </w:rPr>
        <w:t xml:space="preserve">количество)   </w:t>
      </w:r>
      <w:proofErr w:type="gramEnd"/>
      <w:r>
        <w:rPr>
          <w:rFonts w:ascii="PT Astra Serif" w:hAnsi="PT Astra Serif"/>
          <w:color w:val="000000"/>
          <w:sz w:val="18"/>
          <w:szCs w:val="18"/>
        </w:rPr>
        <w:t xml:space="preserve">                                                                                          (количество)</w:t>
      </w:r>
    </w:p>
    <w:p w:rsidR="00646A7B" w:rsidRDefault="004F251A">
      <w:pPr>
        <w:shd w:val="clear" w:color="auto" w:fill="FFFFFF"/>
        <w:jc w:val="both"/>
        <w:rPr>
          <w:rFonts w:ascii="PT Astra Serif" w:hAnsi="PT Astra Serif"/>
          <w:color w:val="000000"/>
          <w:sz w:val="24"/>
          <w:szCs w:val="24"/>
        </w:rPr>
      </w:pPr>
      <w:r>
        <w:rPr>
          <w:rFonts w:ascii="PT Astra Serif" w:hAnsi="PT Astra Serif"/>
          <w:color w:val="000000"/>
          <w:sz w:val="24"/>
          <w:szCs w:val="24"/>
        </w:rPr>
        <w:t>инвалидов на работу по</w:t>
      </w:r>
      <w:r>
        <w:rPr>
          <w:rFonts w:ascii="PT Astra Serif" w:hAnsi="PT Astra Serif"/>
          <w:color w:val="000000"/>
          <w:sz w:val="18"/>
          <w:szCs w:val="18"/>
        </w:rPr>
        <w:t xml:space="preserve"> </w:t>
      </w:r>
      <w:r>
        <w:rPr>
          <w:rFonts w:ascii="PT Astra Serif" w:hAnsi="PT Astra Serif"/>
          <w:color w:val="000000"/>
          <w:sz w:val="24"/>
          <w:szCs w:val="24"/>
        </w:rPr>
        <w:t>трудовому договору</w:t>
      </w:r>
      <w:r w:rsidR="00144E44">
        <w:rPr>
          <w:rFonts w:ascii="PT Astra Serif" w:hAnsi="PT Astra Serif"/>
          <w:color w:val="000000"/>
          <w:sz w:val="24"/>
          <w:szCs w:val="24"/>
        </w:rPr>
        <w:t>.</w:t>
      </w:r>
    </w:p>
    <w:p w:rsidR="00A875D4" w:rsidRDefault="004F251A">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4.2. Не позднее ___________________________________________________, предоставляет Направляющей стороне заверенные копии трудового договора, приказа о приеме на работу на работающих по</w:t>
      </w:r>
      <w:r w:rsidR="00A875D4">
        <w:rPr>
          <w:rFonts w:ascii="PT Astra Serif" w:hAnsi="PT Astra Serif"/>
          <w:color w:val="000000"/>
          <w:sz w:val="24"/>
          <w:szCs w:val="24"/>
        </w:rPr>
        <w:t xml:space="preserve"> настоящему Соглашению инвалидов</w:t>
      </w:r>
      <w:r>
        <w:rPr>
          <w:rFonts w:ascii="PT Astra Serif" w:hAnsi="PT Astra Serif"/>
          <w:color w:val="000000"/>
          <w:sz w:val="24"/>
          <w:szCs w:val="24"/>
        </w:rPr>
        <w:t xml:space="preserve">. </w:t>
      </w:r>
    </w:p>
    <w:p w:rsidR="00646A7B" w:rsidRDefault="004F251A">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4.3. Обеспечивает использование денежных средств Направляющей стороной                                    в соответствии с калькуляцией затрат на рабочие места для инвалидов.</w:t>
      </w:r>
    </w:p>
    <w:p w:rsidR="00646A7B" w:rsidRDefault="004F251A">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4.4. В течение всего срока действия Соглашения поддерживает количество трудоустроенных инвалидов, указанное в пункте 2.1. настоящего Соглашения.</w:t>
      </w:r>
    </w:p>
    <w:p w:rsidR="00646A7B" w:rsidRDefault="004F251A">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Обеспечивает сохранение рабочего места свободным в случае увольнения инвалида, принятого согласно пункту 2.1. настоящего Соглашения, до трудоустройства другого инвалида по направлению Направляющей стороной.</w:t>
      </w:r>
    </w:p>
    <w:p w:rsidR="00646A7B" w:rsidRDefault="004F251A">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4.5. Обеспечивает возможность контроля со стороны Направляющей стороны за целевым использованием денежных средств Принимающей стороной, соблюдением сроков создания рабочих мест и трудоустройства инвалидов</w:t>
      </w:r>
      <w:r w:rsidR="00FA74F0">
        <w:rPr>
          <w:rFonts w:ascii="PT Astra Serif" w:hAnsi="PT Astra Serif"/>
          <w:color w:val="000000"/>
          <w:sz w:val="24"/>
          <w:szCs w:val="24"/>
        </w:rPr>
        <w:t xml:space="preserve"> в соответствии с пунктом 3.4.настоящего Договора</w:t>
      </w:r>
      <w:r>
        <w:rPr>
          <w:rFonts w:ascii="PT Astra Serif" w:hAnsi="PT Astra Serif"/>
          <w:color w:val="000000"/>
          <w:sz w:val="24"/>
          <w:szCs w:val="24"/>
        </w:rPr>
        <w:t>.</w:t>
      </w:r>
    </w:p>
    <w:p w:rsidR="00646A7B" w:rsidRDefault="004F251A">
      <w:pPr>
        <w:shd w:val="clear" w:color="auto" w:fill="FFFFFF"/>
        <w:ind w:firstLine="709"/>
        <w:jc w:val="both"/>
        <w:rPr>
          <w:rFonts w:ascii="PT Astra Serif" w:hAnsi="PT Astra Serif"/>
          <w:color w:val="000000"/>
          <w:sz w:val="24"/>
          <w:szCs w:val="24"/>
        </w:rPr>
      </w:pPr>
      <w:r>
        <w:rPr>
          <w:rFonts w:ascii="PT Astra Serif" w:hAnsi="PT Astra Serif"/>
          <w:sz w:val="24"/>
          <w:szCs w:val="24"/>
        </w:rPr>
        <w:t xml:space="preserve">4.6. </w:t>
      </w:r>
      <w:r>
        <w:rPr>
          <w:rFonts w:ascii="PT Astra Serif" w:hAnsi="PT Astra Serif"/>
          <w:color w:val="000000"/>
          <w:sz w:val="24"/>
          <w:szCs w:val="24"/>
        </w:rPr>
        <w:t>Ежемесячно до 10 числа предоставляет Направляющей стороне акт оказанных услуг за месяц в соответствии с настоящим Соглашением. В случае увольнения инвалида уведомляет об этом Направляющую сторону не позднее трех дней с момента расторжения трудового договора, заключенного с инвалидом.</w:t>
      </w:r>
    </w:p>
    <w:p w:rsidR="00646A7B" w:rsidRDefault="004F251A">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4.7. Обеспечивает безопасные условия труда работников, принятых согласно настоящему Соглашению, в соответствии с требованиями государственных стандартов безопасности труда, правил и норм по охране труда.</w:t>
      </w:r>
    </w:p>
    <w:p w:rsidR="00FA74F0" w:rsidRDefault="00FA74F0">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 xml:space="preserve">4.8. Включает в политику </w:t>
      </w:r>
      <w:r w:rsidR="005C1B19">
        <w:rPr>
          <w:rFonts w:ascii="PT Astra Serif" w:hAnsi="PT Astra Serif"/>
          <w:color w:val="000000"/>
          <w:sz w:val="24"/>
          <w:szCs w:val="24"/>
        </w:rPr>
        <w:t xml:space="preserve">о защите </w:t>
      </w:r>
      <w:r>
        <w:rPr>
          <w:rFonts w:ascii="PT Astra Serif" w:hAnsi="PT Astra Serif"/>
          <w:color w:val="000000"/>
          <w:sz w:val="24"/>
          <w:szCs w:val="24"/>
        </w:rPr>
        <w:t>персональных данных письменное согласие трудоустраиваемого инвалида на предоставление информации, связанной с его трудоустройством, Направляющей стороне.</w:t>
      </w:r>
    </w:p>
    <w:p w:rsidR="00646A7B" w:rsidRDefault="00646A7B">
      <w:pPr>
        <w:shd w:val="clear" w:color="auto" w:fill="FFFFFF"/>
        <w:jc w:val="both"/>
        <w:rPr>
          <w:rFonts w:ascii="PT Astra Serif" w:hAnsi="PT Astra Serif"/>
          <w:color w:val="000000"/>
          <w:sz w:val="16"/>
          <w:szCs w:val="16"/>
        </w:rPr>
      </w:pPr>
    </w:p>
    <w:p w:rsidR="00A875D4" w:rsidRDefault="00A875D4">
      <w:pPr>
        <w:shd w:val="clear" w:color="auto" w:fill="FFFFFF"/>
        <w:jc w:val="both"/>
        <w:rPr>
          <w:rFonts w:ascii="PT Astra Serif" w:hAnsi="PT Astra Serif"/>
          <w:color w:val="000000"/>
          <w:sz w:val="16"/>
          <w:szCs w:val="16"/>
        </w:rPr>
      </w:pPr>
    </w:p>
    <w:p w:rsidR="00646A7B" w:rsidRDefault="004F251A">
      <w:pPr>
        <w:jc w:val="center"/>
        <w:rPr>
          <w:rFonts w:ascii="PT Astra Serif" w:hAnsi="PT Astra Serif"/>
          <w:sz w:val="24"/>
          <w:szCs w:val="24"/>
        </w:rPr>
      </w:pPr>
      <w:r>
        <w:rPr>
          <w:rFonts w:ascii="PT Astra Serif" w:hAnsi="PT Astra Serif"/>
          <w:sz w:val="24"/>
          <w:szCs w:val="24"/>
        </w:rPr>
        <w:t>5. Ответственность сторон</w:t>
      </w:r>
    </w:p>
    <w:p w:rsidR="00646A7B" w:rsidRDefault="00646A7B">
      <w:pPr>
        <w:ind w:firstLine="709"/>
        <w:jc w:val="both"/>
        <w:rPr>
          <w:rFonts w:ascii="PT Astra Serif" w:hAnsi="PT Astra Serif"/>
          <w:sz w:val="16"/>
          <w:szCs w:val="16"/>
        </w:rPr>
      </w:pPr>
    </w:p>
    <w:p w:rsidR="00646A7B" w:rsidRDefault="004F251A">
      <w:pPr>
        <w:ind w:firstLine="709"/>
        <w:jc w:val="both"/>
        <w:rPr>
          <w:rFonts w:ascii="PT Astra Serif" w:hAnsi="PT Astra Serif"/>
          <w:sz w:val="16"/>
          <w:szCs w:val="16"/>
        </w:rPr>
      </w:pPr>
      <w:r>
        <w:rPr>
          <w:rFonts w:ascii="PT Astra Serif" w:hAnsi="PT Astra Serif"/>
          <w:sz w:val="24"/>
          <w:szCs w:val="24"/>
        </w:rPr>
        <w:t>5.1. В случае нецелевого использования денежных средств, предусмотренных пунктом 3.3 настоящего Соглашения, Принимающая сторона в течение пяти календарных дней со дня предъявления требований Направляющей стороной об установлении факта нецелевого использования возвращает на расчетный счет Направляющей стороны денежные средства, которые были использованы не по назначению (не в соответствии с предметом Соглашения, определенного пунктом 2.1. Соглашения).</w:t>
      </w:r>
    </w:p>
    <w:p w:rsidR="00646A7B" w:rsidRDefault="00646A7B">
      <w:pPr>
        <w:ind w:firstLine="709"/>
        <w:jc w:val="center"/>
        <w:rPr>
          <w:rFonts w:ascii="PT Astra Serif" w:hAnsi="PT Astra Serif"/>
          <w:sz w:val="16"/>
          <w:szCs w:val="16"/>
        </w:rPr>
      </w:pPr>
    </w:p>
    <w:p w:rsidR="00646A7B" w:rsidRDefault="004F251A">
      <w:pPr>
        <w:jc w:val="center"/>
        <w:rPr>
          <w:rFonts w:ascii="PT Astra Serif" w:hAnsi="PT Astra Serif"/>
          <w:sz w:val="24"/>
          <w:szCs w:val="24"/>
        </w:rPr>
      </w:pPr>
      <w:r>
        <w:rPr>
          <w:rFonts w:ascii="PT Astra Serif" w:hAnsi="PT Astra Serif"/>
          <w:sz w:val="24"/>
          <w:szCs w:val="24"/>
        </w:rPr>
        <w:t>6. Порядок разрешения споров</w:t>
      </w:r>
    </w:p>
    <w:p w:rsidR="00646A7B" w:rsidRDefault="00646A7B">
      <w:pPr>
        <w:ind w:firstLine="709"/>
        <w:jc w:val="center"/>
        <w:rPr>
          <w:rFonts w:ascii="PT Astra Serif" w:hAnsi="PT Astra Serif"/>
          <w:sz w:val="16"/>
          <w:szCs w:val="16"/>
        </w:rPr>
      </w:pPr>
    </w:p>
    <w:p w:rsidR="00646A7B" w:rsidRDefault="004F251A">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6.1. Вопросы, не урегулированные настоящим Соглашением, разрешаются по соглашению сторон в соответствии с действующим законодательством.</w:t>
      </w:r>
    </w:p>
    <w:p w:rsidR="00646A7B" w:rsidRDefault="004F251A">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 xml:space="preserve">6.2. Разногласия сторон в связи с исполнением настоящего Соглашения урегулируются путем проведения переговоров. </w:t>
      </w:r>
    </w:p>
    <w:p w:rsidR="00646A7B" w:rsidRDefault="004F251A">
      <w:pPr>
        <w:shd w:val="clear" w:color="auto" w:fill="FFFFFF"/>
        <w:ind w:firstLine="709"/>
        <w:jc w:val="both"/>
        <w:rPr>
          <w:rFonts w:ascii="PT Astra Serif" w:hAnsi="PT Astra Serif"/>
          <w:color w:val="000000"/>
          <w:sz w:val="24"/>
          <w:szCs w:val="24"/>
        </w:rPr>
      </w:pPr>
      <w:r>
        <w:rPr>
          <w:rFonts w:ascii="PT Astra Serif" w:hAnsi="PT Astra Serif"/>
          <w:color w:val="000000"/>
          <w:sz w:val="24"/>
          <w:szCs w:val="24"/>
        </w:rPr>
        <w:t xml:space="preserve">6.3. При не достижении согласия все споры и разногласия, которые могут возникнуть при исполнении настоящего Соглашения, подлежат рассмотрению в претензионном порядке. Срок рассмотрения претензии 10 </w:t>
      </w:r>
      <w:r w:rsidR="005C1B19">
        <w:rPr>
          <w:rFonts w:ascii="PT Astra Serif" w:hAnsi="PT Astra Serif"/>
          <w:color w:val="000000"/>
          <w:sz w:val="24"/>
          <w:szCs w:val="24"/>
        </w:rPr>
        <w:t xml:space="preserve">календарных </w:t>
      </w:r>
      <w:r>
        <w:rPr>
          <w:rFonts w:ascii="PT Astra Serif" w:hAnsi="PT Astra Serif"/>
          <w:color w:val="000000"/>
          <w:sz w:val="24"/>
          <w:szCs w:val="24"/>
        </w:rPr>
        <w:t>дней с момента ее получения. В случае не достижения согласия в претензионном порядке споры между сторонами разрешаются в судебном порядке в соответствии с действующим законодательством.</w:t>
      </w:r>
    </w:p>
    <w:p w:rsidR="00646A7B" w:rsidRDefault="00646A7B">
      <w:pPr>
        <w:shd w:val="clear" w:color="auto" w:fill="FFFFFF"/>
        <w:ind w:firstLine="709"/>
        <w:rPr>
          <w:rFonts w:ascii="PT Astra Serif" w:hAnsi="PT Astra Serif"/>
          <w:color w:val="000000"/>
          <w:sz w:val="16"/>
          <w:szCs w:val="16"/>
        </w:rPr>
      </w:pPr>
    </w:p>
    <w:p w:rsidR="00646A7B" w:rsidRDefault="004F251A">
      <w:pPr>
        <w:jc w:val="center"/>
        <w:rPr>
          <w:rFonts w:ascii="PT Astra Serif" w:hAnsi="PT Astra Serif"/>
          <w:sz w:val="24"/>
          <w:szCs w:val="24"/>
        </w:rPr>
      </w:pPr>
      <w:r>
        <w:rPr>
          <w:rFonts w:ascii="PT Astra Serif" w:hAnsi="PT Astra Serif"/>
          <w:sz w:val="24"/>
          <w:szCs w:val="24"/>
        </w:rPr>
        <w:t>7. Срок действия Соглашения</w:t>
      </w:r>
    </w:p>
    <w:p w:rsidR="00646A7B" w:rsidRDefault="00646A7B">
      <w:pPr>
        <w:shd w:val="clear" w:color="auto" w:fill="FFFFFF"/>
        <w:ind w:firstLine="709"/>
        <w:jc w:val="center"/>
        <w:rPr>
          <w:rFonts w:ascii="PT Astra Serif" w:hAnsi="PT Astra Serif"/>
          <w:color w:val="000000"/>
          <w:sz w:val="16"/>
          <w:szCs w:val="16"/>
        </w:rPr>
      </w:pPr>
    </w:p>
    <w:p w:rsidR="00646A7B" w:rsidRDefault="004F251A">
      <w:pPr>
        <w:shd w:val="clear" w:color="auto" w:fill="FFFFFF"/>
        <w:ind w:firstLine="709"/>
        <w:rPr>
          <w:rFonts w:ascii="PT Astra Serif" w:hAnsi="PT Astra Serif"/>
          <w:color w:val="000000"/>
          <w:sz w:val="24"/>
          <w:szCs w:val="24"/>
        </w:rPr>
      </w:pPr>
      <w:r>
        <w:rPr>
          <w:rFonts w:ascii="PT Astra Serif" w:hAnsi="PT Astra Serif"/>
          <w:color w:val="000000"/>
          <w:sz w:val="24"/>
          <w:szCs w:val="24"/>
        </w:rPr>
        <w:t xml:space="preserve">7.1. Настоящее Соглашение вступает в силу с _____________ и действует до ____________. </w:t>
      </w:r>
    </w:p>
    <w:p w:rsidR="00646A7B" w:rsidRDefault="00646A7B">
      <w:pPr>
        <w:ind w:firstLine="709"/>
        <w:jc w:val="center"/>
        <w:rPr>
          <w:rFonts w:ascii="PT Astra Serif" w:hAnsi="PT Astra Serif"/>
          <w:sz w:val="16"/>
          <w:szCs w:val="16"/>
        </w:rPr>
      </w:pPr>
    </w:p>
    <w:p w:rsidR="00646A7B" w:rsidRDefault="004F251A">
      <w:pPr>
        <w:jc w:val="center"/>
        <w:rPr>
          <w:rFonts w:ascii="PT Astra Serif" w:hAnsi="PT Astra Serif"/>
          <w:sz w:val="24"/>
          <w:szCs w:val="24"/>
        </w:rPr>
      </w:pPr>
      <w:r>
        <w:rPr>
          <w:rFonts w:ascii="PT Astra Serif" w:hAnsi="PT Astra Serif"/>
          <w:sz w:val="24"/>
          <w:szCs w:val="24"/>
        </w:rPr>
        <w:t>8. Заключительные положения</w:t>
      </w:r>
    </w:p>
    <w:p w:rsidR="00646A7B" w:rsidRDefault="00646A7B">
      <w:pPr>
        <w:ind w:firstLine="709"/>
        <w:jc w:val="center"/>
        <w:rPr>
          <w:rFonts w:ascii="PT Astra Serif" w:hAnsi="PT Astra Serif"/>
          <w:sz w:val="16"/>
          <w:szCs w:val="16"/>
        </w:rPr>
      </w:pPr>
    </w:p>
    <w:p w:rsidR="00646A7B" w:rsidRDefault="004F251A">
      <w:pPr>
        <w:ind w:firstLine="709"/>
        <w:jc w:val="both"/>
        <w:rPr>
          <w:rFonts w:ascii="PT Astra Serif" w:hAnsi="PT Astra Serif"/>
          <w:sz w:val="24"/>
          <w:szCs w:val="24"/>
        </w:rPr>
      </w:pPr>
      <w:r>
        <w:rPr>
          <w:rFonts w:ascii="PT Astra Serif" w:hAnsi="PT Astra Serif"/>
          <w:sz w:val="24"/>
          <w:szCs w:val="24"/>
        </w:rPr>
        <w:t>8.1. Стороны освобождаются от ответственности за частичное или полное неисполнение обязательств по Соглашению, если оно явилось обстоятельством непреодолимой силы, и если эти обстоятельства непосредственно повлияли на исполнение настоящего Соглашения.</w:t>
      </w:r>
    </w:p>
    <w:p w:rsidR="00646A7B" w:rsidRDefault="004F251A">
      <w:pPr>
        <w:ind w:firstLine="709"/>
        <w:jc w:val="both"/>
        <w:rPr>
          <w:rFonts w:ascii="PT Astra Serif" w:hAnsi="PT Astra Serif"/>
          <w:sz w:val="24"/>
          <w:szCs w:val="24"/>
        </w:rPr>
      </w:pPr>
      <w:r>
        <w:rPr>
          <w:rFonts w:ascii="PT Astra Serif" w:hAnsi="PT Astra Serif"/>
          <w:sz w:val="24"/>
          <w:szCs w:val="24"/>
        </w:rPr>
        <w:t>8.2. Предмет Соглашения, его стоимость и сведения, полученные сторонами при исполнении условий настоящего Соглашения, является конфиденциальной информацией, которую стороны обязуются не разглашать и не передавать третьим лицам без письменного согласия на то другой стороны.</w:t>
      </w:r>
    </w:p>
    <w:p w:rsidR="00646A7B" w:rsidRDefault="004F251A">
      <w:pPr>
        <w:ind w:firstLine="709"/>
        <w:jc w:val="both"/>
        <w:rPr>
          <w:rFonts w:ascii="PT Astra Serif" w:hAnsi="PT Astra Serif"/>
          <w:sz w:val="24"/>
          <w:szCs w:val="24"/>
        </w:rPr>
      </w:pPr>
      <w:r>
        <w:rPr>
          <w:rFonts w:ascii="PT Astra Serif" w:hAnsi="PT Astra Serif"/>
          <w:sz w:val="24"/>
          <w:szCs w:val="24"/>
        </w:rPr>
        <w:t xml:space="preserve">8.3. Направляющая сторона вправе </w:t>
      </w:r>
      <w:r w:rsidR="005C1B19">
        <w:rPr>
          <w:rFonts w:ascii="PT Astra Serif" w:hAnsi="PT Astra Serif"/>
          <w:sz w:val="24"/>
          <w:szCs w:val="24"/>
        </w:rPr>
        <w:t xml:space="preserve">досрочно </w:t>
      </w:r>
      <w:r>
        <w:rPr>
          <w:rFonts w:ascii="PT Astra Serif" w:hAnsi="PT Astra Serif"/>
          <w:sz w:val="24"/>
          <w:szCs w:val="24"/>
        </w:rPr>
        <w:t xml:space="preserve">отказаться от исполнения Соглашения путем направления в адрес Принимающей стороны письменного уведомления об отказе от исполнения Соглашения не менее чем за 30 </w:t>
      </w:r>
      <w:r w:rsidR="005C1B19">
        <w:rPr>
          <w:rFonts w:ascii="PT Astra Serif" w:hAnsi="PT Astra Serif"/>
          <w:sz w:val="24"/>
          <w:szCs w:val="24"/>
        </w:rPr>
        <w:t xml:space="preserve">календарных </w:t>
      </w:r>
      <w:r>
        <w:rPr>
          <w:rFonts w:ascii="PT Astra Serif" w:hAnsi="PT Astra Serif"/>
          <w:sz w:val="24"/>
          <w:szCs w:val="24"/>
        </w:rPr>
        <w:t>дней до предполагаемой даты расторжения Соглашения.</w:t>
      </w:r>
    </w:p>
    <w:p w:rsidR="005C1B19" w:rsidRDefault="004F251A">
      <w:pPr>
        <w:ind w:firstLine="709"/>
        <w:jc w:val="both"/>
        <w:rPr>
          <w:rFonts w:ascii="PT Astra Serif" w:hAnsi="PT Astra Serif"/>
          <w:sz w:val="24"/>
          <w:szCs w:val="24"/>
        </w:rPr>
      </w:pPr>
      <w:r>
        <w:rPr>
          <w:rFonts w:ascii="PT Astra Serif" w:hAnsi="PT Astra Serif"/>
          <w:sz w:val="24"/>
          <w:szCs w:val="24"/>
        </w:rPr>
        <w:t xml:space="preserve">8.4. Принимающая сторона вправе </w:t>
      </w:r>
      <w:r w:rsidR="005C1B19">
        <w:rPr>
          <w:rFonts w:ascii="PT Astra Serif" w:hAnsi="PT Astra Serif"/>
          <w:sz w:val="24"/>
          <w:szCs w:val="24"/>
        </w:rPr>
        <w:t xml:space="preserve">досрочно </w:t>
      </w:r>
      <w:r>
        <w:rPr>
          <w:rFonts w:ascii="PT Astra Serif" w:hAnsi="PT Astra Serif"/>
          <w:sz w:val="24"/>
          <w:szCs w:val="24"/>
        </w:rPr>
        <w:t>отказаться от исполнения Соглашения при</w:t>
      </w:r>
      <w:r w:rsidR="005C1B19">
        <w:rPr>
          <w:rFonts w:ascii="PT Astra Serif" w:hAnsi="PT Astra Serif"/>
          <w:sz w:val="24"/>
          <w:szCs w:val="24"/>
        </w:rPr>
        <w:t>:</w:t>
      </w:r>
    </w:p>
    <w:p w:rsidR="00646A7B" w:rsidRDefault="005C1B19">
      <w:pPr>
        <w:ind w:firstLine="709"/>
        <w:jc w:val="both"/>
        <w:rPr>
          <w:rFonts w:ascii="PT Astra Serif" w:hAnsi="PT Astra Serif"/>
          <w:sz w:val="24"/>
          <w:szCs w:val="24"/>
        </w:rPr>
      </w:pPr>
      <w:r>
        <w:rPr>
          <w:rFonts w:ascii="PT Astra Serif" w:hAnsi="PT Astra Serif"/>
          <w:sz w:val="24"/>
          <w:szCs w:val="24"/>
        </w:rPr>
        <w:t xml:space="preserve">- </w:t>
      </w:r>
      <w:r w:rsidR="004F251A">
        <w:rPr>
          <w:rFonts w:ascii="PT Astra Serif" w:hAnsi="PT Astra Serif"/>
          <w:sz w:val="24"/>
          <w:szCs w:val="24"/>
        </w:rPr>
        <w:t xml:space="preserve"> несоблюдении сроков оплаты по С</w:t>
      </w:r>
      <w:r>
        <w:rPr>
          <w:rFonts w:ascii="PT Astra Serif" w:hAnsi="PT Astra Serif"/>
          <w:sz w:val="24"/>
          <w:szCs w:val="24"/>
        </w:rPr>
        <w:t>оглашению Направляющей стороной</w:t>
      </w:r>
    </w:p>
    <w:p w:rsidR="005C1B19" w:rsidRDefault="005C1B19">
      <w:pPr>
        <w:ind w:firstLine="709"/>
        <w:jc w:val="both"/>
        <w:rPr>
          <w:rFonts w:ascii="PT Astra Serif" w:hAnsi="PT Astra Serif"/>
          <w:sz w:val="24"/>
          <w:szCs w:val="24"/>
        </w:rPr>
      </w:pPr>
      <w:r>
        <w:rPr>
          <w:rFonts w:ascii="PT Astra Serif" w:hAnsi="PT Astra Serif"/>
          <w:sz w:val="24"/>
          <w:szCs w:val="24"/>
        </w:rPr>
        <w:t xml:space="preserve"> - либо изменении штатного расписания.</w:t>
      </w:r>
    </w:p>
    <w:p w:rsidR="005C1B19" w:rsidRDefault="005C1B19">
      <w:pPr>
        <w:ind w:firstLine="709"/>
        <w:jc w:val="both"/>
        <w:rPr>
          <w:rFonts w:ascii="PT Astra Serif" w:hAnsi="PT Astra Serif"/>
          <w:sz w:val="24"/>
          <w:szCs w:val="24"/>
        </w:rPr>
      </w:pPr>
      <w:r>
        <w:rPr>
          <w:rFonts w:ascii="PT Astra Serif" w:hAnsi="PT Astra Serif"/>
          <w:sz w:val="24"/>
          <w:szCs w:val="24"/>
        </w:rPr>
        <w:t>Досрочный отказ Принимающей стороны оформляется письменным уведомлением в адрес Направляющей стороны</w:t>
      </w:r>
      <w:r w:rsidRPr="005C1B19">
        <w:rPr>
          <w:rFonts w:ascii="PT Astra Serif" w:hAnsi="PT Astra Serif"/>
          <w:sz w:val="24"/>
          <w:szCs w:val="24"/>
        </w:rPr>
        <w:t xml:space="preserve"> об отказе от исполнения Соглашения не менее чем за 30 календарных дней до предполагаемой даты расторжения Соглашения</w:t>
      </w:r>
      <w:r>
        <w:rPr>
          <w:rFonts w:ascii="PT Astra Serif" w:hAnsi="PT Astra Serif"/>
          <w:sz w:val="24"/>
          <w:szCs w:val="24"/>
        </w:rPr>
        <w:t>.</w:t>
      </w:r>
    </w:p>
    <w:p w:rsidR="00646A7B" w:rsidRDefault="004F251A">
      <w:pPr>
        <w:ind w:firstLine="709"/>
        <w:jc w:val="both"/>
        <w:rPr>
          <w:rFonts w:ascii="PT Astra Serif" w:hAnsi="PT Astra Serif"/>
          <w:sz w:val="24"/>
          <w:szCs w:val="24"/>
        </w:rPr>
      </w:pPr>
      <w:r>
        <w:rPr>
          <w:rFonts w:ascii="PT Astra Serif" w:hAnsi="PT Astra Serif"/>
          <w:sz w:val="24"/>
          <w:szCs w:val="24"/>
        </w:rPr>
        <w:t>8.5.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646A7B" w:rsidRDefault="004F251A">
      <w:pPr>
        <w:ind w:firstLine="709"/>
        <w:jc w:val="both"/>
        <w:rPr>
          <w:rFonts w:ascii="PT Astra Serif" w:hAnsi="PT Astra Serif"/>
          <w:sz w:val="24"/>
          <w:szCs w:val="24"/>
        </w:rPr>
      </w:pPr>
      <w:r>
        <w:rPr>
          <w:rFonts w:ascii="PT Astra Serif" w:hAnsi="PT Astra Serif"/>
          <w:sz w:val="24"/>
          <w:szCs w:val="24"/>
        </w:rPr>
        <w:t>8.6. Настоящее Соглашение заключено сторонами в двух экземплярах, имеющих равную юридическую силу, по одному для каждой из сторон.</w:t>
      </w:r>
    </w:p>
    <w:p w:rsidR="00646A7B" w:rsidRDefault="00646A7B">
      <w:pPr>
        <w:jc w:val="center"/>
        <w:rPr>
          <w:rFonts w:ascii="PT Astra Serif" w:hAnsi="PT Astra Serif"/>
          <w:sz w:val="16"/>
          <w:szCs w:val="16"/>
        </w:rPr>
      </w:pPr>
    </w:p>
    <w:p w:rsidR="00646A7B" w:rsidRDefault="004F251A">
      <w:pPr>
        <w:jc w:val="center"/>
        <w:rPr>
          <w:rFonts w:ascii="PT Astra Serif" w:hAnsi="PT Astra Serif"/>
          <w:sz w:val="24"/>
          <w:szCs w:val="24"/>
        </w:rPr>
      </w:pPr>
      <w:r>
        <w:rPr>
          <w:rFonts w:ascii="PT Astra Serif" w:hAnsi="PT Astra Serif"/>
          <w:sz w:val="24"/>
          <w:szCs w:val="24"/>
        </w:rPr>
        <w:t>9. Адреса и реквизиты сторон</w:t>
      </w:r>
    </w:p>
    <w:p w:rsidR="00646A7B" w:rsidRDefault="00646A7B">
      <w:pPr>
        <w:ind w:firstLine="709"/>
        <w:jc w:val="both"/>
        <w:rPr>
          <w:rFonts w:ascii="PT Astra Serif" w:hAnsi="PT Astra Serif"/>
          <w:sz w:val="16"/>
          <w:szCs w:val="16"/>
        </w:rPr>
      </w:pPr>
    </w:p>
    <w:p w:rsidR="00646A7B" w:rsidRDefault="00646A7B">
      <w:pPr>
        <w:jc w:val="both"/>
        <w:rPr>
          <w:rFonts w:ascii="PT Astra Serif" w:hAnsi="PT Astra Serif"/>
          <w:sz w:val="16"/>
          <w:szCs w:val="16"/>
        </w:rPr>
      </w:pPr>
    </w:p>
    <w:p w:rsidR="00646A7B" w:rsidRDefault="004F251A">
      <w:pPr>
        <w:jc w:val="center"/>
        <w:rPr>
          <w:rFonts w:ascii="PT Astra Serif" w:hAnsi="PT Astra Serif"/>
          <w:sz w:val="24"/>
          <w:szCs w:val="24"/>
        </w:rPr>
      </w:pPr>
      <w:r>
        <w:rPr>
          <w:rFonts w:ascii="PT Astra Serif" w:hAnsi="PT Astra Serif"/>
          <w:sz w:val="24"/>
          <w:szCs w:val="24"/>
        </w:rPr>
        <w:t>10. Подписи сторон</w:t>
      </w:r>
    </w:p>
    <w:p w:rsidR="00646A7B" w:rsidRDefault="00646A7B">
      <w:pPr>
        <w:ind w:firstLine="709"/>
        <w:jc w:val="center"/>
        <w:rPr>
          <w:rFonts w:ascii="PT Astra Serif" w:hAnsi="PT Astra Serif"/>
          <w:sz w:val="16"/>
          <w:szCs w:val="16"/>
        </w:rPr>
      </w:pPr>
    </w:p>
    <w:tbl>
      <w:tblPr>
        <w:tblW w:w="10314" w:type="dxa"/>
        <w:tblLayout w:type="fixed"/>
        <w:tblLook w:val="04A0" w:firstRow="1" w:lastRow="0" w:firstColumn="1" w:lastColumn="0" w:noHBand="0" w:noVBand="1"/>
      </w:tblPr>
      <w:tblGrid>
        <w:gridCol w:w="5230"/>
        <w:gridCol w:w="5084"/>
      </w:tblGrid>
      <w:tr w:rsidR="00646A7B">
        <w:tc>
          <w:tcPr>
            <w:tcW w:w="5229" w:type="dxa"/>
            <w:tcBorders>
              <w:top w:val="single" w:sz="4" w:space="0" w:color="000000"/>
              <w:left w:val="single" w:sz="4" w:space="0" w:color="000000"/>
              <w:bottom w:val="single" w:sz="4" w:space="0" w:color="000000"/>
              <w:right w:val="single" w:sz="4" w:space="0" w:color="000000"/>
            </w:tcBorders>
            <w:shd w:val="clear" w:color="auto" w:fill="auto"/>
          </w:tcPr>
          <w:p w:rsidR="00646A7B" w:rsidRDefault="004F251A">
            <w:pPr>
              <w:widowControl w:val="0"/>
              <w:jc w:val="center"/>
              <w:rPr>
                <w:rFonts w:ascii="PT Astra Serif" w:hAnsi="PT Astra Serif"/>
                <w:sz w:val="24"/>
                <w:szCs w:val="24"/>
              </w:rPr>
            </w:pPr>
            <w:r>
              <w:rPr>
                <w:rFonts w:ascii="PT Astra Serif" w:hAnsi="PT Astra Serif"/>
                <w:sz w:val="24"/>
                <w:szCs w:val="24"/>
              </w:rPr>
              <w:t>Направляющая сторона</w:t>
            </w: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646A7B" w:rsidRDefault="004F251A">
            <w:pPr>
              <w:widowControl w:val="0"/>
              <w:jc w:val="center"/>
              <w:rPr>
                <w:rFonts w:ascii="PT Astra Serif" w:hAnsi="PT Astra Serif"/>
                <w:sz w:val="24"/>
                <w:szCs w:val="24"/>
              </w:rPr>
            </w:pPr>
            <w:r>
              <w:rPr>
                <w:rFonts w:ascii="PT Astra Serif" w:hAnsi="PT Astra Serif"/>
                <w:sz w:val="24"/>
                <w:szCs w:val="24"/>
              </w:rPr>
              <w:t>Принимающая сторона</w:t>
            </w:r>
          </w:p>
          <w:p w:rsidR="00646A7B" w:rsidRDefault="00646A7B">
            <w:pPr>
              <w:widowControl w:val="0"/>
              <w:jc w:val="center"/>
              <w:rPr>
                <w:rFonts w:ascii="PT Astra Serif" w:hAnsi="PT Astra Serif"/>
                <w:sz w:val="24"/>
                <w:szCs w:val="24"/>
              </w:rPr>
            </w:pPr>
          </w:p>
        </w:tc>
      </w:tr>
      <w:tr w:rsidR="00646A7B">
        <w:tc>
          <w:tcPr>
            <w:tcW w:w="5229" w:type="dxa"/>
            <w:tcBorders>
              <w:top w:val="single" w:sz="4" w:space="0" w:color="000000"/>
              <w:left w:val="single" w:sz="4" w:space="0" w:color="000000"/>
              <w:bottom w:val="single" w:sz="4" w:space="0" w:color="000000"/>
              <w:right w:val="single" w:sz="4" w:space="0" w:color="000000"/>
            </w:tcBorders>
            <w:shd w:val="clear" w:color="auto" w:fill="auto"/>
          </w:tcPr>
          <w:p w:rsidR="00646A7B" w:rsidRDefault="00646A7B">
            <w:pPr>
              <w:widowControl w:val="0"/>
              <w:jc w:val="both"/>
              <w:rPr>
                <w:rFonts w:ascii="PT Astra Serif" w:hAnsi="PT Astra Serif"/>
                <w:sz w:val="26"/>
                <w:szCs w:val="26"/>
              </w:rPr>
            </w:pPr>
          </w:p>
          <w:p w:rsidR="00646A7B" w:rsidRDefault="004F251A">
            <w:pPr>
              <w:widowControl w:val="0"/>
              <w:jc w:val="both"/>
              <w:rPr>
                <w:rFonts w:ascii="PT Astra Serif" w:hAnsi="PT Astra Serif"/>
                <w:sz w:val="26"/>
                <w:szCs w:val="26"/>
              </w:rPr>
            </w:pPr>
            <w:r>
              <w:rPr>
                <w:rFonts w:ascii="PT Astra Serif" w:hAnsi="PT Astra Serif"/>
                <w:sz w:val="26"/>
                <w:szCs w:val="26"/>
              </w:rPr>
              <w:lastRenderedPageBreak/>
              <w:t>_____________</w:t>
            </w:r>
            <w:r>
              <w:rPr>
                <w:rFonts w:ascii="PT Astra Serif" w:hAnsi="PT Astra Serif"/>
                <w:sz w:val="26"/>
                <w:szCs w:val="26"/>
                <w:lang w:val="en-US"/>
              </w:rPr>
              <w:t>/</w:t>
            </w:r>
            <w:r>
              <w:rPr>
                <w:rFonts w:ascii="PT Astra Serif" w:hAnsi="PT Astra Serif"/>
                <w:sz w:val="26"/>
                <w:szCs w:val="26"/>
              </w:rPr>
              <w:t>_________________________</w:t>
            </w:r>
          </w:p>
          <w:p w:rsidR="00646A7B" w:rsidRDefault="004F251A">
            <w:pPr>
              <w:widowControl w:val="0"/>
              <w:rPr>
                <w:rFonts w:ascii="PT Astra Serif" w:hAnsi="PT Astra Serif"/>
                <w:sz w:val="16"/>
                <w:szCs w:val="16"/>
              </w:rPr>
            </w:pPr>
            <w:r>
              <w:rPr>
                <w:rFonts w:ascii="PT Astra Serif" w:hAnsi="PT Astra Serif"/>
                <w:sz w:val="16"/>
                <w:szCs w:val="16"/>
              </w:rPr>
              <w:t xml:space="preserve">            (</w:t>
            </w:r>
            <w:proofErr w:type="gramStart"/>
            <w:r>
              <w:rPr>
                <w:rFonts w:ascii="PT Astra Serif" w:hAnsi="PT Astra Serif"/>
                <w:sz w:val="16"/>
                <w:szCs w:val="16"/>
              </w:rPr>
              <w:t xml:space="preserve">подпись)   </w:t>
            </w:r>
            <w:proofErr w:type="gramEnd"/>
            <w:r>
              <w:rPr>
                <w:rFonts w:ascii="PT Astra Serif" w:hAnsi="PT Astra Serif"/>
                <w:sz w:val="16"/>
                <w:szCs w:val="16"/>
              </w:rPr>
              <w:t xml:space="preserve">                  (фамилия, инициалы)</w:t>
            </w:r>
          </w:p>
          <w:p w:rsidR="00646A7B" w:rsidRDefault="00646A7B">
            <w:pPr>
              <w:widowControl w:val="0"/>
              <w:jc w:val="both"/>
              <w:rPr>
                <w:rFonts w:ascii="PT Astra Serif" w:hAnsi="PT Astra Serif"/>
                <w:sz w:val="26"/>
                <w:szCs w:val="26"/>
              </w:rPr>
            </w:pP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646A7B" w:rsidRDefault="00646A7B">
            <w:pPr>
              <w:widowControl w:val="0"/>
              <w:rPr>
                <w:rFonts w:ascii="PT Astra Serif" w:hAnsi="PT Astra Serif"/>
                <w:sz w:val="26"/>
                <w:szCs w:val="26"/>
              </w:rPr>
            </w:pPr>
          </w:p>
          <w:p w:rsidR="00646A7B" w:rsidRDefault="004F251A">
            <w:pPr>
              <w:widowControl w:val="0"/>
              <w:rPr>
                <w:rFonts w:ascii="PT Astra Serif" w:hAnsi="PT Astra Serif"/>
                <w:sz w:val="26"/>
                <w:szCs w:val="26"/>
              </w:rPr>
            </w:pPr>
            <w:r>
              <w:rPr>
                <w:rFonts w:ascii="PT Astra Serif" w:hAnsi="PT Astra Serif"/>
                <w:sz w:val="26"/>
                <w:szCs w:val="26"/>
              </w:rPr>
              <w:lastRenderedPageBreak/>
              <w:t>_______________</w:t>
            </w:r>
            <w:r>
              <w:rPr>
                <w:rFonts w:ascii="PT Astra Serif" w:hAnsi="PT Astra Serif"/>
                <w:sz w:val="26"/>
                <w:szCs w:val="26"/>
                <w:lang w:val="en-US"/>
              </w:rPr>
              <w:t>/</w:t>
            </w:r>
            <w:r>
              <w:rPr>
                <w:rFonts w:ascii="PT Astra Serif" w:hAnsi="PT Astra Serif"/>
                <w:sz w:val="26"/>
                <w:szCs w:val="26"/>
              </w:rPr>
              <w:t xml:space="preserve"> _____________________</w:t>
            </w:r>
          </w:p>
          <w:p w:rsidR="00646A7B" w:rsidRDefault="004F251A">
            <w:pPr>
              <w:widowControl w:val="0"/>
              <w:rPr>
                <w:rFonts w:ascii="PT Astra Serif" w:hAnsi="PT Astra Serif"/>
                <w:sz w:val="16"/>
                <w:szCs w:val="16"/>
              </w:rPr>
            </w:pPr>
            <w:r>
              <w:rPr>
                <w:rFonts w:ascii="PT Astra Serif" w:hAnsi="PT Astra Serif"/>
                <w:sz w:val="26"/>
                <w:szCs w:val="26"/>
              </w:rPr>
              <w:t xml:space="preserve">         </w:t>
            </w:r>
            <w:r>
              <w:rPr>
                <w:rFonts w:ascii="PT Astra Serif" w:hAnsi="PT Astra Serif"/>
                <w:sz w:val="16"/>
                <w:szCs w:val="16"/>
              </w:rPr>
              <w:t>(</w:t>
            </w:r>
            <w:proofErr w:type="gramStart"/>
            <w:r>
              <w:rPr>
                <w:rFonts w:ascii="PT Astra Serif" w:hAnsi="PT Astra Serif"/>
                <w:sz w:val="16"/>
                <w:szCs w:val="16"/>
              </w:rPr>
              <w:t xml:space="preserve">подпись)   </w:t>
            </w:r>
            <w:proofErr w:type="gramEnd"/>
            <w:r>
              <w:rPr>
                <w:rFonts w:ascii="PT Astra Serif" w:hAnsi="PT Astra Serif"/>
                <w:sz w:val="16"/>
                <w:szCs w:val="16"/>
              </w:rPr>
              <w:t xml:space="preserve">                          (фамилия, инициалы)</w:t>
            </w:r>
          </w:p>
        </w:tc>
      </w:tr>
    </w:tbl>
    <w:p w:rsidR="00646A7B" w:rsidRDefault="00646A7B">
      <w:pPr>
        <w:pStyle w:val="a6"/>
        <w:ind w:right="-6"/>
        <w:rPr>
          <w:rFonts w:ascii="PT Astra Serif" w:hAnsi="PT Astra Serif"/>
        </w:rPr>
      </w:pPr>
    </w:p>
    <w:p w:rsidR="00646A7B" w:rsidRDefault="00646A7B">
      <w:pPr>
        <w:rPr>
          <w:rFonts w:ascii="PT Astra Serif" w:hAnsi="PT Astra Serif"/>
        </w:rPr>
      </w:pPr>
    </w:p>
    <w:sectPr w:rsidR="00646A7B">
      <w:pgSz w:w="11906" w:h="16838"/>
      <w:pgMar w:top="567" w:right="567" w:bottom="567"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CC"/>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7B"/>
    <w:rsid w:val="001212A1"/>
    <w:rsid w:val="00144E44"/>
    <w:rsid w:val="002C7B3C"/>
    <w:rsid w:val="004F251A"/>
    <w:rsid w:val="005B0977"/>
    <w:rsid w:val="005C1B19"/>
    <w:rsid w:val="00646A7B"/>
    <w:rsid w:val="00A071AD"/>
    <w:rsid w:val="00A875D4"/>
    <w:rsid w:val="00BE6F56"/>
    <w:rsid w:val="00CF5836"/>
    <w:rsid w:val="00FA1CC1"/>
    <w:rsid w:val="00FA74F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C84CE-33A1-48EA-91E6-F8FCF457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BFC"/>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basedOn w:val="a0"/>
    <w:link w:val="2"/>
    <w:qFormat/>
    <w:rsid w:val="00822BFC"/>
    <w:rPr>
      <w:rFonts w:ascii="Times New Roman" w:eastAsia="Times New Roman" w:hAnsi="Times New Roman" w:cs="Times New Roman"/>
      <w:sz w:val="24"/>
      <w:szCs w:val="24"/>
      <w:lang w:eastAsia="ar-SA"/>
    </w:rPr>
  </w:style>
  <w:style w:type="character" w:customStyle="1" w:styleId="a3">
    <w:name w:val="Название Знак"/>
    <w:basedOn w:val="a0"/>
    <w:qFormat/>
    <w:rsid w:val="00822BFC"/>
    <w:rPr>
      <w:rFonts w:ascii="Times New Roman" w:eastAsia="Times New Roman" w:hAnsi="Times New Roman" w:cs="Times New Roman"/>
      <w:b/>
      <w:bCs/>
      <w:sz w:val="24"/>
      <w:szCs w:val="24"/>
      <w:lang w:eastAsia="ar-SA"/>
    </w:rPr>
  </w:style>
  <w:style w:type="character" w:customStyle="1" w:styleId="a4">
    <w:name w:val="Подзаголовок Знак"/>
    <w:basedOn w:val="a0"/>
    <w:uiPriority w:val="11"/>
    <w:qFormat/>
    <w:rsid w:val="00822BFC"/>
    <w:rPr>
      <w:rFonts w:asciiTheme="majorHAnsi" w:eastAsiaTheme="majorEastAsia" w:hAnsiTheme="majorHAnsi" w:cstheme="majorBidi"/>
      <w:i/>
      <w:iCs/>
      <w:color w:val="4F81BD" w:themeColor="accent1"/>
      <w:spacing w:val="15"/>
      <w:sz w:val="24"/>
      <w:szCs w:val="24"/>
      <w:lang w:eastAsia="ru-RU"/>
    </w:rPr>
  </w:style>
  <w:style w:type="character" w:customStyle="1" w:styleId="a5">
    <w:name w:val="Текст выноски Знак"/>
    <w:basedOn w:val="a0"/>
    <w:uiPriority w:val="99"/>
    <w:semiHidden/>
    <w:qFormat/>
    <w:rsid w:val="00203009"/>
    <w:rPr>
      <w:rFonts w:ascii="Tahoma" w:eastAsia="Times New Roman" w:hAnsi="Tahoma" w:cs="Tahoma"/>
      <w:sz w:val="16"/>
      <w:szCs w:val="16"/>
      <w:lang w:eastAsia="ru-RU"/>
    </w:rPr>
  </w:style>
  <w:style w:type="paragraph" w:styleId="a6">
    <w:name w:val="Title"/>
    <w:basedOn w:val="a"/>
    <w:next w:val="a7"/>
    <w:qFormat/>
    <w:rsid w:val="00822BFC"/>
    <w:pPr>
      <w:jc w:val="center"/>
    </w:pPr>
    <w:rPr>
      <w:b/>
      <w:bCs/>
      <w:sz w:val="24"/>
      <w:szCs w:val="24"/>
      <w:lang w:eastAsia="ar-SA"/>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styleId="20">
    <w:name w:val="Body Text Indent 2"/>
    <w:basedOn w:val="a"/>
    <w:qFormat/>
    <w:rsid w:val="00822BFC"/>
    <w:pPr>
      <w:spacing w:after="120" w:line="480" w:lineRule="auto"/>
      <w:ind w:left="283"/>
    </w:pPr>
    <w:rPr>
      <w:sz w:val="24"/>
      <w:szCs w:val="24"/>
      <w:lang w:eastAsia="ar-SA"/>
    </w:rPr>
  </w:style>
  <w:style w:type="paragraph" w:customStyle="1" w:styleId="ConsPlusNonformat">
    <w:name w:val="ConsPlusNonformat"/>
    <w:qFormat/>
    <w:rsid w:val="00822BFC"/>
    <w:pPr>
      <w:widowControl w:val="0"/>
    </w:pPr>
    <w:rPr>
      <w:rFonts w:ascii="Courier New" w:eastAsia="Times New Roman" w:hAnsi="Courier New" w:cs="Courier New"/>
      <w:sz w:val="20"/>
      <w:szCs w:val="20"/>
      <w:lang w:eastAsia="ru-RU"/>
    </w:rPr>
  </w:style>
  <w:style w:type="paragraph" w:styleId="ab">
    <w:name w:val="Subtitle"/>
    <w:basedOn w:val="a"/>
    <w:next w:val="a"/>
    <w:uiPriority w:val="11"/>
    <w:qFormat/>
    <w:rsid w:val="00822BFC"/>
    <w:rPr>
      <w:rFonts w:asciiTheme="majorHAnsi" w:eastAsiaTheme="majorEastAsia" w:hAnsiTheme="majorHAnsi" w:cstheme="majorBidi"/>
      <w:i/>
      <w:iCs/>
      <w:color w:val="4F81BD" w:themeColor="accent1"/>
      <w:spacing w:val="15"/>
      <w:sz w:val="24"/>
      <w:szCs w:val="24"/>
    </w:rPr>
  </w:style>
  <w:style w:type="paragraph" w:styleId="ac">
    <w:name w:val="Balloon Text"/>
    <w:basedOn w:val="a"/>
    <w:uiPriority w:val="99"/>
    <w:semiHidden/>
    <w:unhideWhenUsed/>
    <w:qFormat/>
    <w:rsid w:val="002030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1761</Words>
  <Characters>10039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vma</dc:creator>
  <dc:description/>
  <cp:lastModifiedBy>Adm</cp:lastModifiedBy>
  <cp:revision>6</cp:revision>
  <cp:lastPrinted>2018-02-26T04:45:00Z</cp:lastPrinted>
  <dcterms:created xsi:type="dcterms:W3CDTF">2022-10-25T10:07:00Z</dcterms:created>
  <dcterms:modified xsi:type="dcterms:W3CDTF">2023-05-16T16:09:00Z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