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5D" w:rsidRPr="0018035D" w:rsidRDefault="0018035D" w:rsidP="0018035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35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8035D" w:rsidRDefault="0018035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FD1" w:rsidRPr="00767D96" w:rsidRDefault="0054404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F2FD1" w:rsidRPr="00767D96" w:rsidRDefault="0054404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E7533" w:rsidRPr="00767D9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>онкурсе премии Молодежного правительства</w:t>
      </w:r>
    </w:p>
    <w:p w:rsidR="009F2FD1" w:rsidRPr="00767D96" w:rsidRDefault="0054404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 по поддержке молодежных программ и проектов</w:t>
      </w:r>
    </w:p>
    <w:p w:rsidR="009F2FD1" w:rsidRPr="00767D96" w:rsidRDefault="009F2FD1" w:rsidP="0020443B">
      <w:pPr>
        <w:pStyle w:val="normal"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Pr="00767D96" w:rsidRDefault="0054404D" w:rsidP="002044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регламентирует порядок и сроки проведения I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премий Молодежного правительства Воронежской области по поддержке молодежных программ и проектов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</w:t>
      </w:r>
      <w:r w:rsidR="00677AE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номинациях: проектная идея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реализуемый проект</w:t>
      </w:r>
      <w:r w:rsidR="00677A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20443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Конкурса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выявление, поддержка и развитие общественных молодежных инициатив и проектов, вовлечение молодежи в социально-значимую деятельность через развитие проектной культуры. 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2E7533" w:rsidRPr="00767D96" w:rsidRDefault="0054404D" w:rsidP="0020443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и поддержка общественно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значимых молодежных инициатив;</w:t>
      </w:r>
      <w:r w:rsidR="002E7533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533" w:rsidRPr="00767D96" w:rsidRDefault="0054404D" w:rsidP="0020443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содействие приобретению навыков общественной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 и социального проектирования;</w:t>
      </w:r>
      <w:r w:rsidR="002E7533" w:rsidRPr="00767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533" w:rsidRPr="00767D96" w:rsidRDefault="0054404D" w:rsidP="0020443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  <w:r w:rsidR="002E7533" w:rsidRPr="00767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533" w:rsidRPr="00767D96" w:rsidRDefault="0054404D" w:rsidP="0020443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общественной деятельности молодежи, создание условий для самореализации, самоутверждения в активной социальной роли;</w:t>
      </w:r>
      <w:r w:rsidR="002E7533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FD1" w:rsidRPr="00767D96" w:rsidRDefault="0054404D" w:rsidP="0020443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общественного внимания к современным проблемам в молодежной среде</w:t>
      </w:r>
      <w:r w:rsidR="002E7533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*Социальный проект – это программа реальных действий, в основе которой лежит актуальная социальная проблема, требующая разрешения. Ее реализация способствует улучшению социальной ситуации в конкретном регионе, социуме, учреждении, объединении. </w:t>
      </w:r>
    </w:p>
    <w:p w:rsidR="009F2FD1" w:rsidRPr="00767D96" w:rsidRDefault="009F2F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533" w:rsidRPr="00767D96" w:rsidRDefault="0054404D" w:rsidP="002044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Конкурса</w:t>
      </w:r>
    </w:p>
    <w:p w:rsidR="009F2FD1" w:rsidRPr="00767D96" w:rsidRDefault="0054404D" w:rsidP="002E753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В состав Оргкомитета Конкурса входят члены Молодежного правительства Воронежской области, представители департамента образования, науки и молодежной политики Воронежской области, представители Государственного бюджетного учреждения Воронежской области «Областной молодежный центр».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обеспечивает условия проведения Конкурса — формирует состав Экспертного совета Конкурса, принимает заявки на участие, организует экспертизу и оценку проектов.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Устроителем Конкурса, вступающим в гражданско-правовые отношения с участниками Конкурса, является департамент образования, науки и молодежной политики Воронежской области.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20443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физические лица. Проекты на Конкурс могут быть представлены только совершеннолетними физическими лицами – гражданами Российской Федерации, постоянно проживающими и работающими на территории Воронежской области, возраст которых не превышает 30 лет (на 31 декабря текущего года), заявка которых отвечает требованиям настоящего Положения.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принять участие в Конкурсе имеют только участники, подавшие заявк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у через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«Молодежь России» (</w:t>
      </w:r>
      <w:proofErr w:type="spellStart"/>
      <w:r w:rsidR="000E7505" w:rsidRPr="00767D96">
        <w:rPr>
          <w:rFonts w:ascii="Times New Roman" w:hAnsi="Times New Roman" w:cs="Times New Roman"/>
          <w:sz w:val="28"/>
          <w:szCs w:val="28"/>
        </w:rPr>
        <w:fldChar w:fldCharType="begin"/>
      </w:r>
      <w:r w:rsidR="009F2FD1" w:rsidRPr="00767D96">
        <w:rPr>
          <w:rFonts w:ascii="Times New Roman" w:hAnsi="Times New Roman" w:cs="Times New Roman"/>
          <w:sz w:val="28"/>
          <w:szCs w:val="28"/>
        </w:rPr>
        <w:instrText>HYPERLINK "https://myrosmol.ru/" \h</w:instrText>
      </w:r>
      <w:r w:rsidR="000E7505" w:rsidRPr="00767D96">
        <w:rPr>
          <w:rFonts w:ascii="Times New Roman" w:hAnsi="Times New Roman" w:cs="Times New Roman"/>
          <w:sz w:val="28"/>
          <w:szCs w:val="28"/>
        </w:rPr>
        <w:fldChar w:fldCharType="separate"/>
      </w:r>
      <w:r w:rsidRPr="00767D96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myrosmol.ru</w:t>
      </w:r>
      <w:proofErr w:type="spellEnd"/>
      <w:r w:rsidR="000E7505" w:rsidRPr="00767D96">
        <w:rPr>
          <w:rFonts w:ascii="Times New Roman" w:hAnsi="Times New Roman" w:cs="Times New Roman"/>
          <w:sz w:val="28"/>
          <w:szCs w:val="28"/>
        </w:rPr>
        <w:fldChar w:fldCharType="end"/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20443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и условия участия в Конкурсе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Для участия в Конкурсе допускаются проекты, подходящие под две основные номинации:</w:t>
      </w:r>
    </w:p>
    <w:p w:rsidR="009F2FD1" w:rsidRPr="00767D96" w:rsidRDefault="0054404D" w:rsidP="008E5242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идея.</w:t>
      </w:r>
    </w:p>
    <w:p w:rsidR="009F2FD1" w:rsidRPr="00767D96" w:rsidRDefault="0054404D" w:rsidP="008E524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В данную номинацию попадают проектные идеи и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проекты, созданные не ранее 2019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года, не имеющие финансовой поддержки из бюджетных источников регионального и муниципального уровня и не имеющие фактических результатов реализации.</w:t>
      </w:r>
    </w:p>
    <w:p w:rsidR="009F2FD1" w:rsidRPr="00767D96" w:rsidRDefault="0054404D" w:rsidP="008E5242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Реализуемый проект.</w:t>
      </w:r>
    </w:p>
    <w:p w:rsidR="009F2FD1" w:rsidRPr="00767D96" w:rsidRDefault="0054404D" w:rsidP="008E524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В да</w:t>
      </w:r>
      <w:r w:rsidR="00424925">
        <w:rPr>
          <w:rFonts w:ascii="Times New Roman" w:eastAsia="Times New Roman" w:hAnsi="Times New Roman" w:cs="Times New Roman"/>
          <w:sz w:val="28"/>
          <w:szCs w:val="28"/>
        </w:rPr>
        <w:t>нную номинацию попадают проекты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, реализуемые по настоящее время</w:t>
      </w:r>
      <w:r w:rsidR="00D412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имеющие фактические результаты реализации. </w:t>
      </w:r>
    </w:p>
    <w:p w:rsidR="00424925" w:rsidRDefault="00424925" w:rsidP="008E524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Pr="00767D96" w:rsidRDefault="0054404D" w:rsidP="008E524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Представленные на Конкурс проекты должны предполагать период реализации с момента окончани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я приема заявок до сентября 2021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F2FD1" w:rsidRPr="00767D96" w:rsidRDefault="0054404D" w:rsidP="008E524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Оргкомитет вправе самостоятельно изменять номинацию представленных на Конкурс проектов, руководствуясь требования данного Положения.</w:t>
      </w:r>
    </w:p>
    <w:p w:rsidR="009F2FD1" w:rsidRPr="00767D96" w:rsidRDefault="009F2F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Pr="00767D96" w:rsidRDefault="0054404D" w:rsidP="000F616D">
      <w:pPr>
        <w:pStyle w:val="normal"/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В рамках Конкурса определены следующие приоритетные направления реализации молодежных проектов:</w:t>
      </w:r>
    </w:p>
    <w:p w:rsidR="009F2FD1" w:rsidRPr="00767D96" w:rsidRDefault="0054404D" w:rsidP="000F616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направленные на развитие деятельности органов молодежного самоуправления;</w:t>
      </w:r>
    </w:p>
    <w:p w:rsidR="009F2FD1" w:rsidRPr="00767D96" w:rsidRDefault="00424925" w:rsidP="000F616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информационное обеспечение молодежной политики (развитие студенческих и молодежных средств массовой информации);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организацию добровольческого труда и развитие волонтерской деятельности молодежи;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</w:t>
      </w:r>
      <w:proofErr w:type="spellStart"/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и содействие трудоустройству молодежи;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развитие любительского и массового спорта, формирование здорового образа жизни и  укрепление здоровья молодежи;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социальную интеграцию молодых инвалидов;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развитие культуры и искусства в молодежной среде, а также способствующие творческой самореализации молодежи;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выполняющие образовательные и просветительские функции в молодежной среде по различным сферам и отраслям (правовое просвещение, экономическая грамотность и др.);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гражданско-патриотическое воспитание молодежи, развитие краеведения, сохранение историко-культурного наследия региона;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экологическое просвещение молодежи, охрану окружающей среды, сохранение лесов, а также благоустройство;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повышение престижа образования и научно-исследовательской деятельности;</w:t>
      </w:r>
    </w:p>
    <w:p w:rsidR="009F2FD1" w:rsidRPr="00767D96" w:rsidRDefault="00424925" w:rsidP="000F616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популяризацию науки;</w:t>
      </w:r>
    </w:p>
    <w:p w:rsidR="00677AE4" w:rsidRDefault="00424925" w:rsidP="001D622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54404D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работу с асоциальными проявлениями в молодежной среде (преодоление деструктивных влияний и проявлений экстремизма в молодежной среде, профилактика правонарушений среди подростков и молодежи, оказание помощи подросткам и молодым людям, попавшим в трудную жизненную ситуацию)</w:t>
      </w:r>
    </w:p>
    <w:p w:rsidR="009F2FD1" w:rsidRPr="001D6225" w:rsidRDefault="00677AE4" w:rsidP="001D622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A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к ознаменованию 75-летия победы в Великой Отечественной войне.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3 этапа: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 – регистрация, прием заявок и предварительный отбор проектов.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приема заявок: с 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C1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вправе изменять сроки проведения конкурсных этапов, предварительно оповещая об этом зарегистрированных участников Конкурса.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 автору (руководителю) проекта</w:t>
      </w:r>
      <w:r w:rsidR="0042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необходимо зарегистрироваться на сайте </w:t>
      </w:r>
      <w:hyperlink r:id="rId6">
        <w:proofErr w:type="spellStart"/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myrosmol.ru</w:t>
        </w:r>
        <w:proofErr w:type="spellEnd"/>
      </w:hyperlink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этого на сайте </w:t>
      </w:r>
      <w:hyperlink r:id="rId7">
        <w:proofErr w:type="spellStart"/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myrosmol.ru</w:t>
        </w:r>
        <w:proofErr w:type="spellEnd"/>
      </w:hyperlink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«Мероприятия в Вашем регионе» необходимо выбрать «</w:t>
      </w:r>
      <w:r w:rsidR="001D6225" w:rsidRP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премий Молодежного правительства Воронежской области по поддержке молодежных программ и проектов» и заполнить кратку</w:t>
      </w:r>
      <w:r w:rsidR="00B25FFB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 об авторе и проекте.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только зарегистрированные участники.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участник должен выслать на электронный адрес </w:t>
      </w:r>
      <w:hyperlink r:id="rId8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molgrant36@gmail.com</w:t>
        </w:r>
      </w:hyperlink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заполненную анкету участника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описания проекта (Приложение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не позднее 23.59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теме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письма указать «Конкурс премий </w:t>
      </w:r>
      <w:proofErr w:type="spellStart"/>
      <w:r w:rsidRPr="00767D96">
        <w:rPr>
          <w:rFonts w:ascii="Times New Roman" w:eastAsia="Times New Roman" w:hAnsi="Times New Roman" w:cs="Times New Roman"/>
          <w:sz w:val="28"/>
          <w:szCs w:val="28"/>
        </w:rPr>
        <w:t>МПВО_Фамилия</w:t>
      </w:r>
      <w:proofErr w:type="spellEnd"/>
      <w:r w:rsidRPr="00767D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2FD1" w:rsidRPr="00767D96" w:rsidRDefault="0054404D" w:rsidP="00DE54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этапе производится отсев проектов, не соответствующих положению о Конкурсе (соответствие целям и задачам Конкурса, направлениям реализации проектов, формам подачи документов и др.), в том числе в случае неполного заполнения регистрационной анкеты. 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усмотрению Оргкомитета Конкурса участнику могут быть направлены соответствующие рекомендации. Проектам, отвечающим требованиям Конкурса, присваивается статус «принят для заочной оценки», а его автору (руководителю) направляются персональные уведомления посредством электронной почты.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результаты первого этапа объявляются в официальной встре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че Конкурса в социальной сети «</w:t>
      </w:r>
      <w:proofErr w:type="spellStart"/>
      <w:r w:rsidRPr="00767D9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vk.com/konkurspremi</w:t>
        </w:r>
      </w:hyperlink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сайте «Молодежь Воронежской области» </w:t>
      </w:r>
      <w:r w:rsidR="008E3AEC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>
        <w:r w:rsidRPr="00767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mol36.ru</w:t>
        </w:r>
      </w:hyperlink>
      <w:r w:rsidR="008E3AEC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итогового перечня проектов, допущенных во второй этап.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 – Заочная экспертиза и оценка проектов.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проведения: 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со 2</w:t>
      </w:r>
      <w:r w:rsidR="009C1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D622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на данном этапе проводится в форме заочной оценки конкурсных материалов, представленных авторами проектов.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данного этапа является определение наиболее сильных и перспективных проектов. Оценку проводят члены Экспертного совета Конкурса и привлекаемые на добровольной основе специалисты. Оценка проекта на данном этапе осуществляется по критериям, обозначенным в </w:t>
      </w:r>
      <w:r w:rsidR="00AB78AF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оложении.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уведомляет об итогах проведе</w:t>
      </w:r>
      <w:r w:rsidR="00C6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заочной экспертизы проектов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публикации информации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в официальной встрече Конкурса в социальной сети «</w:t>
      </w:r>
      <w:proofErr w:type="spellStart"/>
      <w:r w:rsidRPr="00767D9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vk.com/konkurspremi</w:t>
        </w:r>
      </w:hyperlink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и на сайте «Молодежь Воронежской области» </w:t>
      </w:r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2">
        <w:r w:rsidRPr="00767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mol36.ru</w:t>
        </w:r>
      </w:hyperlink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отправкой сообщений </w:t>
      </w:r>
      <w:r w:rsidR="00AB78AF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="00AB78AF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адресам, указанны</w:t>
      </w:r>
      <w:r w:rsidR="00AB78AF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заявках.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заключительный этап Конкурса проходят проекты, набравшие более 50% от максимального количества баллов.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 – Заключительная экспертиза проектов.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проведения: с </w:t>
      </w:r>
      <w:r w:rsidR="00677A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77AE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7AE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677AE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экспертиза проводится членами Экспертного совета посредством оценки публичной защиты проектов.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Публичная защита – презентация проектов, которая проходит в открытом формате – выступление до 3 минут с использованием </w:t>
      </w:r>
      <w:proofErr w:type="spellStart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средств (</w:t>
      </w:r>
      <w:r w:rsidR="00160876" w:rsidRPr="00767D96">
        <w:rPr>
          <w:rFonts w:ascii="Times New Roman" w:eastAsia="Times New Roman" w:hAnsi="Times New Roman" w:cs="Times New Roman"/>
          <w:sz w:val="28"/>
          <w:szCs w:val="28"/>
        </w:rPr>
        <w:t>формат файлов:</w:t>
      </w:r>
      <w:proofErr w:type="gramEnd"/>
      <w:r w:rsidR="00160876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7D96">
        <w:rPr>
          <w:rFonts w:ascii="Times New Roman" w:eastAsia="Times New Roman" w:hAnsi="Times New Roman" w:cs="Times New Roman"/>
          <w:sz w:val="28"/>
          <w:szCs w:val="28"/>
        </w:rPr>
        <w:t>PPTX, PPT, PDF, MPEG, MP4, AVI)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Конкурса будет предоставлена необходимая оргтехника для проведения презентаций, включая компьютер и </w:t>
      </w:r>
      <w:proofErr w:type="spellStart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 </w:t>
      </w:r>
    </w:p>
    <w:p w:rsidR="009F2FD1" w:rsidRPr="00767D96" w:rsidRDefault="009F2FD1" w:rsidP="001608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20443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оформлению проектов для участия в Конкурсе</w:t>
      </w:r>
    </w:p>
    <w:p w:rsidR="009F2FD1" w:rsidRPr="00767D96" w:rsidRDefault="00102839" w:rsidP="0020443B">
      <w:pPr>
        <w:pStyle w:val="normal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Участникам необходимо пред</w:t>
      </w:r>
      <w:r w:rsidR="0054404D" w:rsidRPr="00767D96">
        <w:rPr>
          <w:rFonts w:ascii="Times New Roman" w:eastAsia="Times New Roman" w:hAnsi="Times New Roman" w:cs="Times New Roman"/>
          <w:sz w:val="28"/>
          <w:szCs w:val="28"/>
        </w:rPr>
        <w:t>ставить документ, содержащий информацию об участнике и описание проекта (Приложение 1).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FD1" w:rsidRPr="00767D96" w:rsidRDefault="0054404D" w:rsidP="0020443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 в Конкурсе</w:t>
      </w:r>
    </w:p>
    <w:p w:rsidR="009F2FD1" w:rsidRPr="00767D96" w:rsidRDefault="00B25FFB" w:rsidP="002044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 w:rsidR="0054404D" w:rsidRPr="00767D96">
        <w:rPr>
          <w:rFonts w:ascii="Times New Roman" w:eastAsia="Times New Roman" w:hAnsi="Times New Roman" w:cs="Times New Roman"/>
          <w:sz w:val="28"/>
          <w:szCs w:val="28"/>
        </w:rPr>
        <w:t xml:space="preserve"> Конкурса предоставляются индивидуальные консультации по разработке и оформлению проекта, а также по вопросам публичной защиты проекта. Консультации по разработке и оформлению </w:t>
      </w:r>
      <w:r w:rsidR="00E31776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D412B6">
        <w:rPr>
          <w:rFonts w:ascii="Times New Roman" w:eastAsia="Times New Roman" w:hAnsi="Times New Roman" w:cs="Times New Roman"/>
          <w:sz w:val="28"/>
          <w:szCs w:val="28"/>
        </w:rPr>
        <w:t>завершаются</w:t>
      </w:r>
      <w:r w:rsidR="0054404D" w:rsidRPr="00767D96">
        <w:rPr>
          <w:rFonts w:ascii="Times New Roman" w:eastAsia="Times New Roman" w:hAnsi="Times New Roman" w:cs="Times New Roman"/>
          <w:sz w:val="28"/>
          <w:szCs w:val="28"/>
        </w:rPr>
        <w:t xml:space="preserve"> за 5 дней до конца срока подачи заявок на Конкурс и включают в себя: консультации по Положению о Конкурсе, оформлению </w:t>
      </w:r>
      <w:r w:rsidR="00E31776">
        <w:rPr>
          <w:rFonts w:ascii="Times New Roman" w:eastAsia="Times New Roman" w:hAnsi="Times New Roman" w:cs="Times New Roman"/>
          <w:sz w:val="28"/>
          <w:szCs w:val="28"/>
        </w:rPr>
        <w:t xml:space="preserve">проекта, а также </w:t>
      </w:r>
      <w:r w:rsidR="00D87487" w:rsidRPr="00767D96">
        <w:rPr>
          <w:rFonts w:ascii="Times New Roman" w:eastAsia="Times New Roman" w:hAnsi="Times New Roman" w:cs="Times New Roman"/>
          <w:sz w:val="28"/>
          <w:szCs w:val="28"/>
        </w:rPr>
        <w:t>отчетности по итогам реализации проекта</w:t>
      </w:r>
      <w:r w:rsidR="0054404D" w:rsidRPr="00767D96">
        <w:rPr>
          <w:rFonts w:ascii="Times New Roman" w:eastAsia="Times New Roman" w:hAnsi="Times New Roman" w:cs="Times New Roman"/>
          <w:sz w:val="28"/>
          <w:szCs w:val="28"/>
        </w:rPr>
        <w:t>. Консультации по вопросам публичной защиты проводятся до даты заключительной экспертизы проектов.</w:t>
      </w:r>
    </w:p>
    <w:p w:rsidR="009F2FD1" w:rsidRPr="00767D96" w:rsidRDefault="0054404D" w:rsidP="0020443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консультации необходимо написать в личные сообщения официальной встречи Конкурса в социальной сети «</w:t>
      </w:r>
      <w:proofErr w:type="spellStart"/>
      <w:r w:rsidRPr="00767D9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3AEC" w:rsidRPr="00767D9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vk.com/konkurspremi</w:t>
        </w:r>
      </w:hyperlink>
      <w:r w:rsidR="008E3AEC" w:rsidRPr="00767D96">
        <w:rPr>
          <w:rFonts w:ascii="Times New Roman" w:hAnsi="Times New Roman" w:cs="Times New Roman"/>
          <w:sz w:val="28"/>
          <w:szCs w:val="28"/>
        </w:rPr>
        <w:t>)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электронную почту </w:t>
      </w:r>
      <w:hyperlink r:id="rId14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molgrant36@gmail.com</w:t>
        </w:r>
      </w:hyperlink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в формате: фамилия и имя автора проекта, название проекта и вопрос. При необходимости согласовать время очной консультации.</w:t>
      </w:r>
    </w:p>
    <w:p w:rsidR="009F2FD1" w:rsidRPr="00767D96" w:rsidRDefault="0054404D" w:rsidP="002044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Конкурса рекомендуется </w:t>
      </w:r>
      <w:r w:rsidR="00B25FFB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обучающий курс мастер-классов по социальному проектированию, который проводит департамент образования, науки и молодежной политики Воронежской области совместно с ГБУ </w:t>
      </w:r>
      <w:proofErr w:type="gramStart"/>
      <w:r w:rsidRPr="00767D9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«Областной молодежный центр»</w:t>
      </w:r>
      <w:r w:rsidR="00B25FFB">
        <w:rPr>
          <w:rFonts w:ascii="Times New Roman" w:eastAsia="Times New Roman" w:hAnsi="Times New Roman" w:cs="Times New Roman"/>
          <w:sz w:val="28"/>
          <w:szCs w:val="28"/>
        </w:rPr>
        <w:t xml:space="preserve">, размещенный по адресу </w:t>
      </w:r>
      <w:r w:rsidR="009C1ECD" w:rsidRPr="009C1ECD">
        <w:rPr>
          <w:rFonts w:ascii="Times New Roman" w:eastAsia="Times New Roman" w:hAnsi="Times New Roman" w:cs="Times New Roman"/>
          <w:sz w:val="28"/>
          <w:szCs w:val="28"/>
        </w:rPr>
        <w:t>vk.com/molgrant36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20443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проекта</w:t>
      </w:r>
    </w:p>
    <w:p w:rsidR="0020443B" w:rsidRPr="00767D96" w:rsidRDefault="0054404D" w:rsidP="0020443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на Конкурс заявки в номинации </w:t>
      </w: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«проектная идея»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оцениваются Экспертным советом по следующим критериям: </w:t>
      </w:r>
    </w:p>
    <w:p w:rsidR="0020443B" w:rsidRPr="00767D96" w:rsidRDefault="0054404D" w:rsidP="0020443B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социальная  и практическая значимость, актуальность проектной идеи (до 20 баллов);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соответствие механизма реализации проекта заявленной проблематике (до 10 баллов);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реалистичность реализации ожидаемых результатов проект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>ной идеи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(до 10 баллов);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рационально составленный бюджет 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>тной идеи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, его экономическая и практическая целесообразность (до 15 баллов)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F2FD1" w:rsidRPr="00767D96" w:rsidRDefault="0054404D" w:rsidP="0020443B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автора и команды 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решении проблемы, представленной в проектной идее (до 5 баллов)</w:t>
      </w:r>
      <w:r w:rsidR="00256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По итогам экспертизы в категории </w:t>
      </w: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«проектная идея»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сумма баллов может составить 60 баллов. 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3B" w:rsidRPr="00767D96" w:rsidRDefault="0054404D" w:rsidP="002044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на Конкурс заявки в номинации </w:t>
      </w: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«реализуемый проект»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оцениваются Экспертным советом по следующим критериям: </w:t>
      </w:r>
    </w:p>
    <w:p w:rsidR="0020443B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социальная  и практическая значимость, актуальность проекта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(до 20 баллов);</w:t>
      </w:r>
      <w:r w:rsidR="0020443B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соответствие механизма реализации проекта заявленной проблематике (до 10 баллов);</w:t>
      </w:r>
      <w:r w:rsidR="0020443B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реалистичность сроков выполнения проекта (до 5 баллов)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443B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рационально составленный бюджет проекта, его экономическая и практическая целесообразность (до 15 баллов);</w:t>
      </w:r>
      <w:r w:rsidR="0020443B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наличие собственного и привлеченного вкладов в денежном и натуральном выражении, возможность продолжения деятельности после окончания выделенных сре</w:t>
      </w:r>
      <w:proofErr w:type="gramStart"/>
      <w:r w:rsidRPr="00767D96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>тв пр</w:t>
      </w:r>
      <w:proofErr w:type="gramEnd"/>
      <w:r w:rsidR="00E4691D">
        <w:rPr>
          <w:rFonts w:ascii="Times New Roman" w:eastAsia="Times New Roman" w:hAnsi="Times New Roman" w:cs="Times New Roman"/>
          <w:sz w:val="28"/>
          <w:szCs w:val="28"/>
        </w:rPr>
        <w:t>емии на реализацию проекта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(до 10 баллов);</w:t>
      </w:r>
      <w:r w:rsidR="0020443B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партнерство с органами государственной власти и местного самоуправления, коммерческими и некоммерческими организациями в реализации данного проекта (до 10 баллов);</w:t>
      </w:r>
      <w:r w:rsidR="0020443B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FD1" w:rsidRPr="00767D96" w:rsidRDefault="0054404D" w:rsidP="0020443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публичность </w:t>
      </w:r>
      <w:r w:rsidR="00E4691D">
        <w:rPr>
          <w:rFonts w:ascii="Times New Roman" w:eastAsia="Times New Roman" w:hAnsi="Times New Roman" w:cs="Times New Roman"/>
          <w:sz w:val="28"/>
          <w:szCs w:val="28"/>
        </w:rPr>
        <w:t xml:space="preserve">– наличие информации о проекте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Интернет, в различных муниципальных и региональных СМИ, а также презентация на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всероссийских и межрегиональных молодежных мероприятиях и конкурсах (до 10 баллов).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По итогам экспертизы в категории </w:t>
      </w: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«реализуемый проект»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максимальная сумма баллов может составить 80 баллов.</w:t>
      </w:r>
    </w:p>
    <w:p w:rsidR="009F2FD1" w:rsidRPr="00767D96" w:rsidRDefault="009F2F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43B" w:rsidRPr="00767D96" w:rsidRDefault="0054404D" w:rsidP="0020443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D96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 презентации (публичной защиты) социально значимых молодежных проектов:</w:t>
      </w:r>
    </w:p>
    <w:p w:rsidR="0020443B" w:rsidRPr="00767D96" w:rsidRDefault="0054404D" w:rsidP="0020443B">
      <w:pPr>
        <w:pStyle w:val="normal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облюдение Регламента защиты проектов (до 5 баллов);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ачество публичного выступления (структура выступления, подбор тезисов, полнота представления работы, культура речи, манера поведения, убежденность и убедительность при защите проекта, использование наглядных средств, аргументированные ответы на вопросы) (до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баллов);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3B" w:rsidRPr="00767D96" w:rsidRDefault="0054404D" w:rsidP="0020443B">
      <w:pPr>
        <w:pStyle w:val="normal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691D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содержания проекта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цели (до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баллов);</w:t>
      </w:r>
      <w:r w:rsidR="0020443B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D1" w:rsidRPr="00767D96" w:rsidRDefault="0054404D" w:rsidP="0020443B">
      <w:pPr>
        <w:pStyle w:val="normal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бюджета проекта механизму реализации проекта, его экономическая целесообразность (до 1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</w:t>
      </w:r>
      <w:r w:rsidR="0020443B"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По итогам публичной защиты проекта максимальная сумма баллов может составить 50 баллов.</w:t>
      </w:r>
    </w:p>
    <w:p w:rsidR="009F2FD1" w:rsidRPr="00767D96" w:rsidRDefault="0054404D" w:rsidP="002044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оценки проекта фиксируются в именных протоколах экспертов. Данные этих протоколов вносятся в сводный (итоговый) протокол, который заверяется Экспертным советом Конкурса. Данные сводного протокола (далее Протокол) являются основанием для определения лауреатов и победителей Конкурса.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20443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Экспертный совет Конкурса</w:t>
      </w:r>
    </w:p>
    <w:p w:rsidR="009F2FD1" w:rsidRPr="00767D96" w:rsidRDefault="0054404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Экспертный совет формируется в соответствии с заявленными целями Конкурса из числа представителей исполнительных органов государственной власти Воронежской области, представителей общественных организаций Воронежской области и экспертов в сфере проектно-программной деятельности.</w:t>
      </w:r>
    </w:p>
    <w:p w:rsidR="00611A39" w:rsidRPr="00767D96" w:rsidRDefault="0054404D" w:rsidP="00611A3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Функции Экспертного совета Конкурса:</w:t>
      </w:r>
    </w:p>
    <w:p w:rsidR="00611A39" w:rsidRPr="00767D96" w:rsidRDefault="0054404D" w:rsidP="00611A39">
      <w:pPr>
        <w:pStyle w:val="normal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конкурсной документации;</w:t>
      </w:r>
      <w:r w:rsidR="00611A39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A39" w:rsidRPr="00767D96" w:rsidRDefault="0054404D" w:rsidP="00611A39">
      <w:pPr>
        <w:pStyle w:val="normal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0A95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презентации проектов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11A39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A39" w:rsidRPr="00767D96" w:rsidRDefault="0054404D" w:rsidP="00611A39">
      <w:pPr>
        <w:pStyle w:val="normal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лауреатов и победителей Конкурса;</w:t>
      </w:r>
      <w:r w:rsidR="00611A39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D1" w:rsidRPr="00767D96" w:rsidRDefault="0054404D" w:rsidP="00611A39">
      <w:pPr>
        <w:pStyle w:val="normal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формление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ротокола Конкурса.</w:t>
      </w:r>
    </w:p>
    <w:p w:rsidR="009F2FD1" w:rsidRPr="00767D96" w:rsidRDefault="005440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для оценки проектов могут привлекаться эксперты из профильных для данного проекта организаций.</w:t>
      </w:r>
    </w:p>
    <w:p w:rsidR="009F2FD1" w:rsidRPr="00767D96" w:rsidRDefault="009F2F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FD1" w:rsidRPr="00767D96" w:rsidRDefault="0054404D" w:rsidP="000412C2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9F2FD1" w:rsidRPr="00767D96" w:rsidRDefault="0054404D" w:rsidP="000412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Конкурса — авторы и руководители проектов награждаются сертификатами участников.</w:t>
      </w:r>
    </w:p>
    <w:p w:rsidR="009F2FD1" w:rsidRPr="00767D96" w:rsidRDefault="0054404D" w:rsidP="000412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Проектами-победителями Конкурса становятся проекты, набравшие наибольшее количество баллов по результатам оценки всех конкурсных этапов. Проекты-победители и лауреаты получают финансирование для дальнейшей реализации, а также дипломы побе</w:t>
      </w:r>
      <w:r w:rsidR="00256D68">
        <w:rPr>
          <w:rFonts w:ascii="Times New Roman" w:eastAsia="Times New Roman" w:hAnsi="Times New Roman" w:cs="Times New Roman"/>
          <w:sz w:val="28"/>
          <w:szCs w:val="28"/>
        </w:rPr>
        <w:t>дителей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и лауреатов Конкурса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FD1" w:rsidRPr="00767D96" w:rsidRDefault="0054404D" w:rsidP="00BA17A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Конкурса в номинации </w:t>
      </w: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>«проектная идея»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будут вручены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 xml:space="preserve"> премии в сумме до 50 тыс. рублей.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А также будут определены лауреаты Конкурса, 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>между которыми будет распределена оставшаяся сумма премий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FD1" w:rsidRPr="00767D96" w:rsidRDefault="009F2FD1" w:rsidP="000412C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Default="0054404D" w:rsidP="00BA17A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Конкурса в номинации </w:t>
      </w:r>
      <w:r w:rsidRPr="00767D96">
        <w:rPr>
          <w:rFonts w:ascii="Times New Roman" w:eastAsia="Times New Roman" w:hAnsi="Times New Roman" w:cs="Times New Roman"/>
          <w:b/>
          <w:sz w:val="28"/>
          <w:szCs w:val="28"/>
        </w:rPr>
        <w:t>«реализуемый проект»</w:t>
      </w:r>
      <w:r w:rsidR="00BA17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17A2" w:rsidRPr="00BA17A2">
        <w:rPr>
          <w:rFonts w:ascii="Times New Roman" w:eastAsia="Times New Roman" w:hAnsi="Times New Roman" w:cs="Times New Roman"/>
          <w:sz w:val="28"/>
          <w:szCs w:val="28"/>
        </w:rPr>
        <w:t>победителям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будут вручены</w:t>
      </w:r>
      <w:r w:rsidR="00BA17A2" w:rsidRPr="00BA17A2">
        <w:t xml:space="preserve"> 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>в сумме до 10</w:t>
      </w:r>
      <w:r w:rsidR="00BA17A2" w:rsidRPr="00BA17A2">
        <w:rPr>
          <w:rFonts w:ascii="Times New Roman" w:eastAsia="Times New Roman" w:hAnsi="Times New Roman" w:cs="Times New Roman"/>
          <w:sz w:val="28"/>
          <w:szCs w:val="28"/>
        </w:rPr>
        <w:t>0 тыс. рублей.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A2" w:rsidRPr="00BA17A2">
        <w:rPr>
          <w:rFonts w:ascii="Times New Roman" w:eastAsia="Times New Roman" w:hAnsi="Times New Roman" w:cs="Times New Roman"/>
          <w:sz w:val="28"/>
          <w:szCs w:val="28"/>
        </w:rPr>
        <w:t>А также будут определены лауреа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>ты Конкурса, между которыми буде</w:t>
      </w:r>
      <w:r w:rsidR="00BA17A2" w:rsidRPr="00BA17A2">
        <w:rPr>
          <w:rFonts w:ascii="Times New Roman" w:eastAsia="Times New Roman" w:hAnsi="Times New Roman" w:cs="Times New Roman"/>
          <w:sz w:val="28"/>
          <w:szCs w:val="28"/>
        </w:rPr>
        <w:t>т распределена оставшаяся сумма премий.</w:t>
      </w:r>
    </w:p>
    <w:p w:rsidR="00BA17A2" w:rsidRPr="00767D96" w:rsidRDefault="00BA17A2" w:rsidP="00BA17A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Pr="00767D96" w:rsidRDefault="0054404D" w:rsidP="000412C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и количество лауреатов конкурса будут определены членами Экспертного совета по итогам всех этапов оценки проектов и зафиксированы в Итоговом протоколе Конкурса.</w:t>
      </w:r>
    </w:p>
    <w:p w:rsidR="000412C2" w:rsidRPr="00767D96" w:rsidRDefault="0054404D" w:rsidP="000412C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между устроителем Конкурса (департаментом образования, науки и молодежной политики Воронежской области) и победителями (лауреатами) </w:t>
      </w:r>
      <w:r w:rsidR="00340A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онкурса будет заключен договор, по которому премированные участники обязуются:</w:t>
      </w:r>
    </w:p>
    <w:p w:rsidR="000412C2" w:rsidRPr="00767D96" w:rsidRDefault="0054404D" w:rsidP="000412C2">
      <w:pPr>
        <w:pStyle w:val="normal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</w:t>
      </w:r>
      <w:r w:rsidR="00BA17A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 осуществлять реализацию проекта, победившего в конкурсе;</w:t>
      </w:r>
      <w:r w:rsidR="000412C2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C2" w:rsidRPr="00767D96" w:rsidRDefault="0054404D" w:rsidP="000412C2">
      <w:pPr>
        <w:pStyle w:val="normal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вить</w:t>
      </w:r>
      <w:r w:rsidR="00BA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до 19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</w:t>
      </w:r>
      <w:r w:rsidR="00BA17A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Конкурса содержательн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реализации проекта;</w:t>
      </w:r>
      <w:r w:rsidR="000412C2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C2" w:rsidRPr="00767D96" w:rsidRDefault="0054404D" w:rsidP="000412C2">
      <w:pPr>
        <w:pStyle w:val="normal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публикациях или ином распрос</w:t>
      </w:r>
      <w:r w:rsidR="0034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транении результатов реализации </w:t>
      </w: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обязательно указывать, что проект является победителем данного Конкурса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;</w:t>
      </w:r>
      <w:r w:rsidR="000412C2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D68" w:rsidRDefault="0054404D" w:rsidP="00256D68">
      <w:pPr>
        <w:pStyle w:val="normal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в срок за 30 дней до фактической даты реализации проекта предоставить Оргкомитету Конкурса календарный план с актуальными датами реализации проекта</w:t>
      </w:r>
      <w:r w:rsidR="00256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2C2" w:rsidRPr="007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D68" w:rsidRDefault="00256D68" w:rsidP="00256D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404D" w:rsidRPr="00256D68">
        <w:rPr>
          <w:rFonts w:ascii="Times New Roman" w:eastAsia="Times New Roman" w:hAnsi="Times New Roman" w:cs="Times New Roman"/>
          <w:sz w:val="28"/>
          <w:szCs w:val="28"/>
        </w:rPr>
        <w:t>ри организации ключевог</w:t>
      </w:r>
      <w:proofErr w:type="gramStart"/>
      <w:r w:rsidR="0054404D" w:rsidRPr="00256D6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="0054404D" w:rsidRPr="00256D68">
        <w:rPr>
          <w:rFonts w:ascii="Times New Roman" w:eastAsia="Times New Roman" w:hAnsi="Times New Roman" w:cs="Times New Roman"/>
          <w:sz w:val="28"/>
          <w:szCs w:val="28"/>
        </w:rPr>
        <w:t xml:space="preserve">-ых) мероприятий, указанных в календарном плане реализации проекта, победителю или лауреату Конкурса необходимо предоставить письменное приглашение (в срок не </w:t>
      </w:r>
      <w:r w:rsidR="001070C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54404D" w:rsidRPr="00256D68">
        <w:rPr>
          <w:rFonts w:ascii="Times New Roman" w:eastAsia="Times New Roman" w:hAnsi="Times New Roman" w:cs="Times New Roman"/>
          <w:sz w:val="28"/>
          <w:szCs w:val="28"/>
        </w:rPr>
        <w:t xml:space="preserve"> 20 (двадцать) календарных дней до его начала) представителей Оргкомитета и Экспертного совета Конкурса и отправить его на электронную почту </w:t>
      </w:r>
      <w:hyperlink r:id="rId15">
        <w:r w:rsidR="0054404D" w:rsidRPr="00256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molgrant36@gmail.com</w:t>
        </w:r>
      </w:hyperlink>
      <w:r w:rsidR="00F70274" w:rsidRPr="00256D68">
        <w:rPr>
          <w:rFonts w:ascii="Times New Roman" w:hAnsi="Times New Roman" w:cs="Times New Roman"/>
          <w:sz w:val="28"/>
          <w:szCs w:val="28"/>
        </w:rPr>
        <w:t xml:space="preserve"> </w:t>
      </w:r>
      <w:r w:rsidR="00F70274" w:rsidRPr="00256D68">
        <w:rPr>
          <w:rFonts w:ascii="Times New Roman" w:eastAsia="Times New Roman" w:hAnsi="Times New Roman" w:cs="Times New Roman"/>
          <w:sz w:val="28"/>
          <w:szCs w:val="28"/>
        </w:rPr>
        <w:t>в свободной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6D68" w:rsidRDefault="00256D68" w:rsidP="0045073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12C2" w:rsidRPr="00767D96">
        <w:rPr>
          <w:rFonts w:ascii="Times New Roman" w:eastAsia="Times New Roman" w:hAnsi="Times New Roman" w:cs="Times New Roman"/>
          <w:sz w:val="28"/>
          <w:szCs w:val="28"/>
        </w:rPr>
        <w:t xml:space="preserve">ргкомитет Конкурса имеет право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</w:t>
      </w:r>
      <w:r w:rsidR="000412C2" w:rsidRPr="00767D96">
        <w:rPr>
          <w:rFonts w:ascii="Times New Roman" w:eastAsia="Times New Roman" w:hAnsi="Times New Roman" w:cs="Times New Roman"/>
          <w:sz w:val="28"/>
          <w:szCs w:val="28"/>
        </w:rPr>
        <w:t>размещать информацию о проектах-победителях Конкурса на официальных информационных источниках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1070CD">
        <w:rPr>
          <w:rFonts w:ascii="Times New Roman" w:eastAsia="Times New Roman" w:hAnsi="Times New Roman" w:cs="Times New Roman"/>
          <w:sz w:val="28"/>
          <w:szCs w:val="28"/>
        </w:rPr>
        <w:t>печатном издании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Конкурса.</w:t>
      </w:r>
    </w:p>
    <w:p w:rsidR="00450735" w:rsidRPr="00767D96" w:rsidRDefault="00450735" w:rsidP="0045073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и руководители проектов-победителей и лауреатов Конкурса НЕ имеют право расходовать средства премии на следующие статьи:</w:t>
      </w:r>
    </w:p>
    <w:p w:rsidR="00450735" w:rsidRPr="00767D96" w:rsidRDefault="00450735" w:rsidP="00450735">
      <w:pPr>
        <w:pStyle w:val="normal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на оказание помощи отдельно взятым лицам; </w:t>
      </w:r>
    </w:p>
    <w:p w:rsidR="00450735" w:rsidRPr="00767D96" w:rsidRDefault="00450735" w:rsidP="00450735">
      <w:pPr>
        <w:pStyle w:val="normal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расходы, предусматривающие приобретение/ремонт техники и оборудования (бытовая техника, компьютеры, ноутбуки, фотоаппараты, интерактивные доски и т.д.); </w:t>
      </w:r>
    </w:p>
    <w:p w:rsidR="00450735" w:rsidRPr="00767D96" w:rsidRDefault="00450735" w:rsidP="00450735">
      <w:pPr>
        <w:pStyle w:val="normal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заработную плату работников, непосредственно занятых при реализации проекта (более 20% от суммы премии).</w:t>
      </w:r>
    </w:p>
    <w:p w:rsidR="00E95A31" w:rsidRPr="00767D96" w:rsidRDefault="00E95A31" w:rsidP="00F7027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Pr="00767D96" w:rsidRDefault="0054404D" w:rsidP="00F7027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Участники Конкурса извещаются Оргкомитетом  о результатах Конкурса в 10-дневный срок со дня утверждения итогового протокола.</w:t>
      </w:r>
    </w:p>
    <w:p w:rsidR="009F2FD1" w:rsidRPr="00767D96" w:rsidRDefault="0054404D" w:rsidP="00F7027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eastAsia="Times New Roman" w:hAnsi="Times New Roman" w:cs="Times New Roman"/>
          <w:sz w:val="28"/>
          <w:szCs w:val="28"/>
        </w:rPr>
        <w:t>Список победителей Конкурса публикуется в официальной встрече Конкурса в социальной сети «</w:t>
      </w:r>
      <w:proofErr w:type="spellStart"/>
      <w:r w:rsidRPr="00767D9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6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vk.com/konkurspremi</w:t>
        </w:r>
      </w:hyperlink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, на сайте «Молодежь Воронежской области» </w:t>
      </w:r>
      <w:hyperlink r:id="rId17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mol36.r</w:t>
        </w:r>
      </w:hyperlink>
      <w:hyperlink r:id="rId18">
        <w:r w:rsidRPr="00767D9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</w:t>
        </w:r>
      </w:hyperlink>
      <w:r w:rsidRPr="00767D96">
        <w:rPr>
          <w:rFonts w:ascii="Times New Roman" w:eastAsia="Times New Roman" w:hAnsi="Times New Roman" w:cs="Times New Roman"/>
          <w:sz w:val="28"/>
          <w:szCs w:val="28"/>
        </w:rPr>
        <w:t xml:space="preserve">, в средствах массовой информации, а также осуществляется рассылка сообщений об итогах </w:t>
      </w:r>
      <w:r w:rsidR="0087460C">
        <w:rPr>
          <w:rFonts w:ascii="Times New Roman" w:eastAsia="Times New Roman" w:hAnsi="Times New Roman" w:cs="Times New Roman"/>
          <w:sz w:val="28"/>
          <w:szCs w:val="28"/>
        </w:rPr>
        <w:t xml:space="preserve">Конкурса по электронным адресам, </w:t>
      </w:r>
      <w:r w:rsidRPr="00767D96">
        <w:rPr>
          <w:rFonts w:ascii="Times New Roman" w:eastAsia="Times New Roman" w:hAnsi="Times New Roman" w:cs="Times New Roman"/>
          <w:sz w:val="28"/>
          <w:szCs w:val="28"/>
        </w:rPr>
        <w:t>указанным в заявках.</w:t>
      </w:r>
    </w:p>
    <w:p w:rsidR="009F2FD1" w:rsidRPr="00767D96" w:rsidRDefault="005440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D96">
        <w:rPr>
          <w:rFonts w:ascii="Times New Roman" w:hAnsi="Times New Roman" w:cs="Times New Roman"/>
          <w:sz w:val="28"/>
          <w:szCs w:val="28"/>
        </w:rPr>
        <w:br w:type="page"/>
      </w:r>
    </w:p>
    <w:p w:rsidR="009F2FD1" w:rsidRDefault="0054404D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2FD1" w:rsidRDefault="0054404D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2FD1" w:rsidRDefault="0054404D" w:rsidP="000E158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</w:p>
    <w:p w:rsidR="009F2FD1" w:rsidRDefault="00677AE4" w:rsidP="000E158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54404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премий Молодежного правительства Воронежской области</w:t>
      </w:r>
    </w:p>
    <w:p w:rsidR="009F2FD1" w:rsidRDefault="0054404D" w:rsidP="000E158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поддержке молодежных программ 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28"/>
        <w:gridCol w:w="6237"/>
      </w:tblGrid>
      <w:tr w:rsidR="009F2FD1" w:rsidTr="000E158E">
        <w:trPr>
          <w:trHeight w:val="2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>
            <w:pPr>
              <w:pStyle w:val="normal"/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 указанием индекса)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аккаунт</w:t>
            </w:r>
            <w:proofErr w:type="spellEnd"/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учебы </w:t>
            </w:r>
            <w:r w:rsidRPr="0076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(вуз, факультет, специальность, курс) </w:t>
            </w: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работы </w:t>
            </w:r>
            <w:r w:rsidRPr="0076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(полное название организации, должность)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работы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общественной деятельности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Реализованные проекты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Реализуемые проекты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Tr="000E158E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награждении премиями, дипломами, грамотами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67D96" w:rsidRDefault="0054404D">
            <w:pPr>
              <w:pStyle w:val="normal"/>
              <w:spacing w:after="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Default="0054404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D1" w:rsidRDefault="009F2FD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FD1" w:rsidRPr="00D970B6" w:rsidRDefault="0054404D" w:rsidP="002E7533">
      <w:pPr>
        <w:pStyle w:val="normal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 w:rsidRPr="00D97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описания</w:t>
      </w:r>
    </w:p>
    <w:p w:rsidR="009F2FD1" w:rsidRPr="00D970B6" w:rsidRDefault="0054404D">
      <w:pPr>
        <w:pStyle w:val="normal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b/>
          <w:sz w:val="28"/>
          <w:szCs w:val="28"/>
        </w:rPr>
        <w:t>социально значимого молодежного проекта</w:t>
      </w:r>
    </w:p>
    <w:p w:rsidR="009F2FD1" w:rsidRPr="00D970B6" w:rsidRDefault="0054404D">
      <w:pPr>
        <w:pStyle w:val="normal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6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D970B6" w:rsidP="00D970B6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4404D"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проекта</w:t>
            </w:r>
          </w:p>
          <w:p w:rsidR="009F2FD1" w:rsidRPr="00D970B6" w:rsidRDefault="0054404D" w:rsidP="00D970B6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7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(«проектная идея» или «реализуемый проект»)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04D" w:rsidRPr="00D970B6" w:rsidRDefault="0054404D" w:rsidP="00FB490A">
            <w:pPr>
              <w:pStyle w:val="normal"/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3B5706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Направление реализации проекта</w:t>
            </w: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7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(согласно пункту 5 Положения)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3B5706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Название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FB490A">
            <w:pPr>
              <w:pStyle w:val="normal"/>
              <w:spacing w:after="0"/>
              <w:ind w:left="142" w:right="-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01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863887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Сроки реализации проекта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863887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Продолжительность проекта (в месяцах)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863887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Начало реализации проекта (день, месяц, год)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863887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Окончание реализации проекта (день, месяц, год)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Краткая аннотация</w:t>
            </w:r>
          </w:p>
          <w:p w:rsidR="009F2FD1" w:rsidRPr="00863887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более 0,5 страницы)</w:t>
            </w:r>
          </w:p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Описание проблемы, решению/снижению остроты которой посвящен проект</w:t>
            </w:r>
          </w:p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Актуальность проекта для молодёжи</w:t>
            </w:r>
          </w:p>
          <w:p w:rsidR="009F2FD1" w:rsidRPr="00863887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Соответствие проекта «Основам государственной молодежной </w:t>
            </w:r>
            <w:proofErr w:type="gramStart"/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политики на период</w:t>
            </w:r>
            <w:proofErr w:type="gramEnd"/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2025 года» (Распоряжение </w:t>
            </w: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Правительства РФ от 29.11.2014  № 2403-р)</w:t>
            </w:r>
          </w:p>
          <w:p w:rsidR="009F2FD1" w:rsidRPr="00863887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более 1 страницы)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b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701B40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Основные целевые группы, на которые направлен проект</w:t>
            </w:r>
          </w:p>
          <w:p w:rsidR="009F2FD1" w:rsidRPr="00701B40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1B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(возраст, охват, социальный статус)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9B5DB6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 Основная цель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Задачи проекта</w:t>
            </w:r>
            <w:r w:rsidRPr="00D970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9F2FD1" w:rsidRPr="00D970B6" w:rsidTr="00282467">
        <w:trPr>
          <w:trHeight w:val="238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Методы реализации проекта</w:t>
            </w:r>
          </w:p>
          <w:p w:rsidR="009F2FD1" w:rsidRPr="009B5D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5D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F2FD1" w:rsidRPr="00D970B6" w:rsidTr="0054404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2699"/>
        <w:gridCol w:w="1411"/>
        <w:gridCol w:w="2835"/>
        <w:gridCol w:w="2694"/>
      </w:tblGrid>
      <w:tr w:rsidR="009F2FD1" w:rsidRPr="00D970B6" w:rsidTr="00282467">
        <w:trPr>
          <w:trHeight w:val="20"/>
        </w:trPr>
        <w:tc>
          <w:tcPr>
            <w:tcW w:w="10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Календарный план реализации проекта</w:t>
            </w:r>
          </w:p>
          <w:p w:rsidR="009F2FD1" w:rsidRPr="00EF7878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F2FD1" w:rsidRPr="00D970B6" w:rsidTr="00282467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дд.мм</w:t>
            </w:r>
            <w:proofErr w:type="gramStart"/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f0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370EE0">
        <w:trPr>
          <w:trHeight w:val="19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Ожидаемые результаты</w:t>
            </w:r>
          </w:p>
          <w:p w:rsidR="009F2FD1" w:rsidRPr="000F7EDD" w:rsidRDefault="0054404D" w:rsidP="00DC0558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7E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F2FD1" w:rsidRPr="00D970B6" w:rsidTr="00370EE0">
        <w:trPr>
          <w:trHeight w:val="133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0F7ED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  <w:p w:rsidR="009F2FD1" w:rsidRPr="000F7EDD" w:rsidRDefault="0054404D" w:rsidP="000F7ED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7E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370EE0">
        <w:trPr>
          <w:trHeight w:val="68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0F7ED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  <w:p w:rsidR="009F2FD1" w:rsidRPr="00D970B6" w:rsidRDefault="0054404D" w:rsidP="000F7ED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E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370EE0">
        <w:trPr>
          <w:trHeight w:val="29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Ресурсное обеспечение деятельности по проекту.</w:t>
            </w:r>
          </w:p>
          <w:p w:rsidR="009F2FD1" w:rsidRPr="00D970B6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ресурсов:</w:t>
            </w:r>
          </w:p>
          <w:p w:rsidR="009F2FD1" w:rsidRPr="007C0DFA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кадровые;</w:t>
            </w:r>
          </w:p>
          <w:p w:rsidR="009F2FD1" w:rsidRPr="007C0DFA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материальные;</w:t>
            </w:r>
          </w:p>
          <w:p w:rsidR="009F2FD1" w:rsidRPr="007C0DFA" w:rsidRDefault="007C0DFA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4404D"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административные;</w:t>
            </w:r>
          </w:p>
          <w:p w:rsidR="009F2FD1" w:rsidRPr="007C0DFA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информационные;</w:t>
            </w:r>
          </w:p>
          <w:p w:rsidR="009F2FD1" w:rsidRPr="00D970B6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7C0DFA" w:rsidRDefault="009F2FD1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9F2FD1" w:rsidRPr="00D970B6" w:rsidTr="00370EE0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Детализированная смета расходов</w:t>
            </w:r>
          </w:p>
          <w:p w:rsidR="009F2FD1" w:rsidRPr="007C0DFA" w:rsidRDefault="0054404D" w:rsidP="007C0DF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(подробно указываются все расходы, в т.ч. отдельно указать статьи расходов, которые уже оплачены)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0"/>
        <w:gridCol w:w="1350"/>
        <w:gridCol w:w="1590"/>
        <w:gridCol w:w="1170"/>
        <w:gridCol w:w="1035"/>
        <w:gridCol w:w="1995"/>
        <w:gridCol w:w="2545"/>
      </w:tblGrid>
      <w:tr w:rsidR="009F2FD1" w:rsidRPr="00D970B6" w:rsidTr="00AE145A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(ед.), руб.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 средств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Собственные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Привлеченные</w:t>
            </w:r>
          </w:p>
          <w:p w:rsidR="009F2FD1" w:rsidRPr="0054404D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источник привлечения ресурсов:</w:t>
            </w:r>
            <w:proofErr w:type="gramEnd"/>
          </w:p>
          <w:p w:rsidR="009F2FD1" w:rsidRPr="0054404D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 Конкурс премий МПВО;</w:t>
            </w:r>
          </w:p>
          <w:p w:rsidR="009F2FD1" w:rsidRPr="0054404D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 спонсоры;</w:t>
            </w:r>
          </w:p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 и др.)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AE145A">
        <w:trPr>
          <w:trHeight w:val="20"/>
        </w:trPr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AE145A">
        <w:trPr>
          <w:trHeight w:val="20"/>
        </w:trPr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запрашиваемая в данном Конкурсе: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D1" w:rsidRPr="00D970B6" w:rsidRDefault="0054404D">
      <w:pPr>
        <w:pStyle w:val="normal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0"/>
        <w:gridCol w:w="2730"/>
        <w:gridCol w:w="4403"/>
        <w:gridCol w:w="2552"/>
      </w:tblGrid>
      <w:tr w:rsidR="009F2FD1" w:rsidRPr="00D970B6" w:rsidTr="00AE145A">
        <w:trPr>
          <w:trHeight w:val="20"/>
        </w:trPr>
        <w:tc>
          <w:tcPr>
            <w:tcW w:w="10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AE145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Рабочая группа проекта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Функция, выполняемая в проекте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аккаунт</w:t>
            </w:r>
            <w:proofErr w:type="spellEnd"/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социальных сетях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FD1" w:rsidRPr="00D970B6" w:rsidRDefault="0054404D">
      <w:pPr>
        <w:pStyle w:val="normal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5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9F2FD1" w:rsidRPr="00D970B6" w:rsidTr="00370EE0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AE145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Распространение информации о деятельности по проекту и его результатах</w:t>
            </w:r>
          </w:p>
          <w:p w:rsidR="009F2FD1" w:rsidRPr="00AE145A" w:rsidRDefault="0054404D" w:rsidP="00AE145A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14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(необходимо предоставить ссылки на публикации о ходе реализации проекта/программы)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5018A9" w:rsidRDefault="009F2FD1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FD1" w:rsidRPr="00D970B6" w:rsidRDefault="009F2FD1">
      <w:pPr>
        <w:pStyle w:val="normal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9F2FD1" w:rsidRPr="00D970B6" w:rsidTr="00370EE0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Приложения</w:t>
            </w:r>
          </w:p>
          <w:p w:rsidR="009F2FD1" w:rsidRPr="005018A9" w:rsidRDefault="0054404D">
            <w:pPr>
              <w:pStyle w:val="normal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18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9F2FD1" w:rsidRPr="00D970B6" w:rsidTr="005018A9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5018A9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2FD1" w:rsidRPr="00D970B6" w:rsidRDefault="0054404D">
            <w:pPr>
              <w:pStyle w:val="normal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F2FD1" w:rsidRPr="00DB6D89" w:rsidRDefault="009F2FD1" w:rsidP="00E64A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F2FD1" w:rsidRPr="00DB6D89" w:rsidSect="009F2FD1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56B"/>
    <w:multiLevelType w:val="hybridMultilevel"/>
    <w:tmpl w:val="975E72AA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832D6"/>
    <w:multiLevelType w:val="multilevel"/>
    <w:tmpl w:val="D736E35E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700294"/>
    <w:multiLevelType w:val="multilevel"/>
    <w:tmpl w:val="DD2801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76CC3"/>
    <w:multiLevelType w:val="hybridMultilevel"/>
    <w:tmpl w:val="A01E5074"/>
    <w:lvl w:ilvl="0" w:tplc="104A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1F29"/>
    <w:multiLevelType w:val="hybridMultilevel"/>
    <w:tmpl w:val="1C8CA758"/>
    <w:lvl w:ilvl="0" w:tplc="0ADE5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41C0"/>
    <w:multiLevelType w:val="multilevel"/>
    <w:tmpl w:val="23BA013C"/>
    <w:lvl w:ilvl="0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BF5646"/>
    <w:multiLevelType w:val="multilevel"/>
    <w:tmpl w:val="F9D4F31A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047E84"/>
    <w:multiLevelType w:val="multilevel"/>
    <w:tmpl w:val="9FFCF0F4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355171"/>
    <w:multiLevelType w:val="hybridMultilevel"/>
    <w:tmpl w:val="223A6260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2B72BF"/>
    <w:multiLevelType w:val="multilevel"/>
    <w:tmpl w:val="CB80711C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5F767EC"/>
    <w:multiLevelType w:val="hybridMultilevel"/>
    <w:tmpl w:val="2DAA471C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A25B5F"/>
    <w:multiLevelType w:val="hybridMultilevel"/>
    <w:tmpl w:val="2644877A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2867D2"/>
    <w:multiLevelType w:val="multilevel"/>
    <w:tmpl w:val="758E3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2F"/>
    <w:multiLevelType w:val="hybridMultilevel"/>
    <w:tmpl w:val="ACA82E70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895932"/>
    <w:multiLevelType w:val="multilevel"/>
    <w:tmpl w:val="1754585C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04F79"/>
    <w:multiLevelType w:val="hybridMultilevel"/>
    <w:tmpl w:val="5A607770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FD1"/>
    <w:rsid w:val="000412C2"/>
    <w:rsid w:val="000A3500"/>
    <w:rsid w:val="000B0FF9"/>
    <w:rsid w:val="000E158E"/>
    <w:rsid w:val="000E7505"/>
    <w:rsid w:val="000F616D"/>
    <w:rsid w:val="000F7EDD"/>
    <w:rsid w:val="00102839"/>
    <w:rsid w:val="001070CD"/>
    <w:rsid w:val="001237A0"/>
    <w:rsid w:val="00160876"/>
    <w:rsid w:val="0018035D"/>
    <w:rsid w:val="001D6225"/>
    <w:rsid w:val="0020443B"/>
    <w:rsid w:val="00243D88"/>
    <w:rsid w:val="00256D68"/>
    <w:rsid w:val="002626CD"/>
    <w:rsid w:val="00282467"/>
    <w:rsid w:val="002A2C16"/>
    <w:rsid w:val="002E7533"/>
    <w:rsid w:val="00304F3F"/>
    <w:rsid w:val="00340A95"/>
    <w:rsid w:val="00370EE0"/>
    <w:rsid w:val="003B5706"/>
    <w:rsid w:val="00424925"/>
    <w:rsid w:val="00450735"/>
    <w:rsid w:val="00484A96"/>
    <w:rsid w:val="005018A9"/>
    <w:rsid w:val="00503EAD"/>
    <w:rsid w:val="0054404D"/>
    <w:rsid w:val="005B29E9"/>
    <w:rsid w:val="00605BC1"/>
    <w:rsid w:val="00611A39"/>
    <w:rsid w:val="00677AE4"/>
    <w:rsid w:val="006D7466"/>
    <w:rsid w:val="00701B40"/>
    <w:rsid w:val="00714CDC"/>
    <w:rsid w:val="00767D96"/>
    <w:rsid w:val="007805E5"/>
    <w:rsid w:val="007C0DFA"/>
    <w:rsid w:val="00863887"/>
    <w:rsid w:val="0087460C"/>
    <w:rsid w:val="008C49D9"/>
    <w:rsid w:val="008E3AEC"/>
    <w:rsid w:val="008E5242"/>
    <w:rsid w:val="009B5DB6"/>
    <w:rsid w:val="009C1ECD"/>
    <w:rsid w:val="009F2FD1"/>
    <w:rsid w:val="00A50C4C"/>
    <w:rsid w:val="00AB78AF"/>
    <w:rsid w:val="00AE145A"/>
    <w:rsid w:val="00AE7B9D"/>
    <w:rsid w:val="00AF306C"/>
    <w:rsid w:val="00B25FFB"/>
    <w:rsid w:val="00BA17A2"/>
    <w:rsid w:val="00BB3443"/>
    <w:rsid w:val="00BF6585"/>
    <w:rsid w:val="00C1191D"/>
    <w:rsid w:val="00C25DB2"/>
    <w:rsid w:val="00C34D67"/>
    <w:rsid w:val="00C64D4A"/>
    <w:rsid w:val="00C9467F"/>
    <w:rsid w:val="00CB6538"/>
    <w:rsid w:val="00CE3E8C"/>
    <w:rsid w:val="00D22FC1"/>
    <w:rsid w:val="00D412B6"/>
    <w:rsid w:val="00D87487"/>
    <w:rsid w:val="00D970B6"/>
    <w:rsid w:val="00DB6D89"/>
    <w:rsid w:val="00DC0558"/>
    <w:rsid w:val="00DE54A3"/>
    <w:rsid w:val="00DE7764"/>
    <w:rsid w:val="00E31776"/>
    <w:rsid w:val="00E4691D"/>
    <w:rsid w:val="00E469F9"/>
    <w:rsid w:val="00E64A68"/>
    <w:rsid w:val="00E95A31"/>
    <w:rsid w:val="00EF7878"/>
    <w:rsid w:val="00F70274"/>
    <w:rsid w:val="00FB490A"/>
    <w:rsid w:val="00FD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00"/>
  </w:style>
  <w:style w:type="paragraph" w:styleId="1">
    <w:name w:val="heading 1"/>
    <w:basedOn w:val="normal"/>
    <w:next w:val="normal"/>
    <w:rsid w:val="009F2F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F2FD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9F2F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2F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2F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F2F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2FD1"/>
  </w:style>
  <w:style w:type="table" w:customStyle="1" w:styleId="TableNormal">
    <w:name w:val="Table Normal"/>
    <w:rsid w:val="009F2F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2F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F2F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0C0C0"/>
    </w:tcPr>
  </w:style>
  <w:style w:type="table" w:customStyle="1" w:styleId="af3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annotation text"/>
    <w:basedOn w:val="a"/>
    <w:link w:val="afd"/>
    <w:uiPriority w:val="99"/>
    <w:semiHidden/>
    <w:unhideWhenUsed/>
    <w:rsid w:val="009F2FD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F2FD1"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9F2FD1"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rsid w:val="002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E7533"/>
    <w:rPr>
      <w:rFonts w:ascii="Tahoma" w:hAnsi="Tahoma" w:cs="Tahoma"/>
      <w:sz w:val="16"/>
      <w:szCs w:val="16"/>
    </w:rPr>
  </w:style>
  <w:style w:type="table" w:styleId="aff1">
    <w:name w:val="Table Grid"/>
    <w:basedOn w:val="a1"/>
    <w:uiPriority w:val="59"/>
    <w:rsid w:val="00DE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grant36@gmail.com" TargetMode="External"/><Relationship Id="rId13" Type="http://schemas.openxmlformats.org/officeDocument/2006/relationships/hyperlink" Target="https://vk.com/konkurspremi" TargetMode="External"/><Relationship Id="rId18" Type="http://schemas.openxmlformats.org/officeDocument/2006/relationships/hyperlink" Target="https://mol3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/" TargetMode="External"/><Relationship Id="rId12" Type="http://schemas.openxmlformats.org/officeDocument/2006/relationships/hyperlink" Target="https://mol36.ru" TargetMode="External"/><Relationship Id="rId17" Type="http://schemas.openxmlformats.org/officeDocument/2006/relationships/hyperlink" Target="https://mol3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onkursprem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rosmol.ru/" TargetMode="External"/><Relationship Id="rId11" Type="http://schemas.openxmlformats.org/officeDocument/2006/relationships/hyperlink" Target="https://vk.com/konkurspre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grant36@gmail.com" TargetMode="External"/><Relationship Id="rId10" Type="http://schemas.openxmlformats.org/officeDocument/2006/relationships/hyperlink" Target="https://mol36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nkurspremi" TargetMode="External"/><Relationship Id="rId14" Type="http://schemas.openxmlformats.org/officeDocument/2006/relationships/hyperlink" Target="mailto:molgrant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F6D5-14B4-4D5E-AFA5-C992023F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молодеж. инициативы</dc:creator>
  <cp:lastModifiedBy>молодеж.инициативы</cp:lastModifiedBy>
  <cp:revision>5</cp:revision>
  <dcterms:created xsi:type="dcterms:W3CDTF">2019-08-09T11:49:00Z</dcterms:created>
  <dcterms:modified xsi:type="dcterms:W3CDTF">2020-01-27T08:44:00Z</dcterms:modified>
</cp:coreProperties>
</file>