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BD" w:rsidRPr="009A5F4F" w:rsidRDefault="00312BBD" w:rsidP="00312BBD">
      <w:pPr>
        <w:pStyle w:val="a3"/>
        <w:spacing w:line="276" w:lineRule="auto"/>
        <w:jc w:val="both"/>
        <w:rPr>
          <w:rStyle w:val="a4"/>
          <w:sz w:val="28"/>
          <w:szCs w:val="28"/>
        </w:rPr>
      </w:pPr>
      <w:r w:rsidRPr="009A5F4F">
        <w:rPr>
          <w:rStyle w:val="a4"/>
          <w:sz w:val="28"/>
          <w:szCs w:val="28"/>
        </w:rPr>
        <w:t>Программа мероприятия</w:t>
      </w:r>
      <w:r>
        <w:rPr>
          <w:rStyle w:val="a4"/>
          <w:sz w:val="28"/>
          <w:szCs w:val="28"/>
        </w:rPr>
        <w:t>:</w:t>
      </w:r>
    </w:p>
    <w:p w:rsidR="00312BBD" w:rsidRDefault="00312BBD" w:rsidP="00312BBD">
      <w:pPr>
        <w:pStyle w:val="a3"/>
        <w:spacing w:line="276" w:lineRule="auto"/>
        <w:jc w:val="both"/>
        <w:rPr>
          <w:rStyle w:val="a4"/>
          <w:b w:val="0"/>
          <w:sz w:val="28"/>
          <w:szCs w:val="28"/>
        </w:rPr>
      </w:pPr>
    </w:p>
    <w:p w:rsidR="00312BBD" w:rsidRDefault="00312BBD" w:rsidP="00312BBD">
      <w:pPr>
        <w:pStyle w:val="a3"/>
        <w:numPr>
          <w:ilvl w:val="0"/>
          <w:numId w:val="2"/>
        </w:numPr>
        <w:spacing w:line="276" w:lineRule="auto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– 12.00 Торжественное заседание, посвященное к 25- летию ВООИРС.</w:t>
      </w:r>
    </w:p>
    <w:p w:rsidR="00312BBD" w:rsidRDefault="00312BBD" w:rsidP="00312BBD">
      <w:pPr>
        <w:pStyle w:val="a3"/>
        <w:spacing w:line="276" w:lineRule="auto"/>
        <w:ind w:left="144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Презентация ВООИРС </w:t>
      </w:r>
      <w:proofErr w:type="gramStart"/>
      <w:r>
        <w:rPr>
          <w:rStyle w:val="a4"/>
          <w:b w:val="0"/>
          <w:sz w:val="28"/>
          <w:szCs w:val="28"/>
        </w:rPr>
        <w:t>« Нам</w:t>
      </w:r>
      <w:proofErr w:type="gramEnd"/>
      <w:r>
        <w:rPr>
          <w:rStyle w:val="a4"/>
          <w:b w:val="0"/>
          <w:sz w:val="28"/>
          <w:szCs w:val="28"/>
        </w:rPr>
        <w:t xml:space="preserve"> 25 лет»</w:t>
      </w:r>
    </w:p>
    <w:p w:rsidR="00312BBD" w:rsidRDefault="00312BBD" w:rsidP="00312BBD">
      <w:pPr>
        <w:pStyle w:val="a3"/>
        <w:spacing w:line="276" w:lineRule="auto"/>
        <w:ind w:left="144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Вручение грамот и благодарственных писем</w:t>
      </w:r>
    </w:p>
    <w:p w:rsidR="00312BBD" w:rsidRDefault="00312BBD" w:rsidP="00312BBD">
      <w:pPr>
        <w:pStyle w:val="a3"/>
        <w:spacing w:line="276" w:lineRule="auto"/>
        <w:ind w:left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12.00 – 13.30 Профилактическая акция:</w:t>
      </w:r>
    </w:p>
    <w:p w:rsidR="00312BBD" w:rsidRPr="000E59DE" w:rsidRDefault="00312BBD" w:rsidP="00312B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E59DE">
        <w:rPr>
          <w:sz w:val="28"/>
          <w:szCs w:val="28"/>
        </w:rPr>
        <w:t>Гр</w:t>
      </w:r>
      <w:r>
        <w:rPr>
          <w:sz w:val="28"/>
          <w:szCs w:val="28"/>
        </w:rPr>
        <w:t>упповой психологический тренинг (психологи БУЗ ВО ВОКБ №1 – 5 чел.)</w:t>
      </w:r>
    </w:p>
    <w:p w:rsidR="00312BBD" w:rsidRPr="000E59DE" w:rsidRDefault="00312BBD" w:rsidP="00312B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E59DE">
        <w:rPr>
          <w:sz w:val="28"/>
          <w:szCs w:val="28"/>
        </w:rPr>
        <w:t xml:space="preserve">Индивидуальное тестирование на </w:t>
      </w:r>
      <w:r>
        <w:rPr>
          <w:sz w:val="28"/>
          <w:szCs w:val="28"/>
        </w:rPr>
        <w:t xml:space="preserve">тревожность </w:t>
      </w:r>
      <w:r w:rsidRPr="009F5304">
        <w:rPr>
          <w:sz w:val="28"/>
          <w:szCs w:val="28"/>
        </w:rPr>
        <w:t>(психологи БУЗ ВО ВОКБ №1 – 5 чел.)</w:t>
      </w:r>
    </w:p>
    <w:p w:rsidR="00312BBD" w:rsidRPr="000E59DE" w:rsidRDefault="00312BBD" w:rsidP="00312B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врача-невролога (Невролог неврологического отделения для больных с нарушением мозгового кровообращения БУЗ ВО ВОКБ №1 – 2 чел. Невролог областного кабинета рассеянного склероза БУЗ ВО ВОКБ №1 – 1 чел.)</w:t>
      </w:r>
    </w:p>
    <w:p w:rsidR="00312BBD" w:rsidRPr="000E59DE" w:rsidRDefault="00312BBD" w:rsidP="00312B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E59DE">
        <w:rPr>
          <w:sz w:val="28"/>
          <w:szCs w:val="28"/>
        </w:rPr>
        <w:t>Исследование факторов сердечно-сосудистых заболеваний.</w:t>
      </w:r>
      <w:r>
        <w:rPr>
          <w:sz w:val="28"/>
          <w:szCs w:val="28"/>
        </w:rPr>
        <w:t xml:space="preserve"> (волонтеры ВГМУ им. Н.Н.Бурденко)</w:t>
      </w:r>
    </w:p>
    <w:p w:rsidR="00312BBD" w:rsidRDefault="00312BBD" w:rsidP="00312B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E59DE">
        <w:rPr>
          <w:sz w:val="28"/>
          <w:szCs w:val="28"/>
        </w:rPr>
        <w:t>Консультация юриста.</w:t>
      </w:r>
    </w:p>
    <w:p w:rsidR="00312BBD" w:rsidRPr="000E59DE" w:rsidRDefault="00312BBD" w:rsidP="00312B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эксперта по защите прав пациентов.</w:t>
      </w:r>
    </w:p>
    <w:p w:rsidR="00312BBD" w:rsidRPr="000E59DE" w:rsidRDefault="00312BBD" w:rsidP="00312B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E59DE">
        <w:rPr>
          <w:sz w:val="28"/>
          <w:szCs w:val="28"/>
        </w:rPr>
        <w:t>Консультация специалиста пенсионного фонда России.</w:t>
      </w:r>
    </w:p>
    <w:p w:rsidR="00312BBD" w:rsidRPr="000E59DE" w:rsidRDefault="00312BBD" w:rsidP="00312B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E59DE">
        <w:rPr>
          <w:sz w:val="28"/>
          <w:szCs w:val="28"/>
        </w:rPr>
        <w:t>Консультация представителя ЖКХ.</w:t>
      </w:r>
    </w:p>
    <w:p w:rsidR="00312BBD" w:rsidRPr="000E59DE" w:rsidRDefault="00312BBD" w:rsidP="00312B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13.30. – 14.00 Концерт.</w:t>
      </w:r>
    </w:p>
    <w:p w:rsidR="00312BBD" w:rsidRDefault="00312BBD" w:rsidP="00312BBD">
      <w:pPr>
        <w:spacing w:line="276" w:lineRule="auto"/>
        <w:rPr>
          <w:sz w:val="28"/>
          <w:szCs w:val="28"/>
        </w:rPr>
      </w:pPr>
    </w:p>
    <w:p w:rsidR="00312BBD" w:rsidRDefault="00312BBD" w:rsidP="00312BBD">
      <w:pPr>
        <w:spacing w:line="276" w:lineRule="auto"/>
        <w:rPr>
          <w:b/>
          <w:sz w:val="28"/>
          <w:szCs w:val="28"/>
        </w:rPr>
      </w:pPr>
    </w:p>
    <w:p w:rsidR="00312BBD" w:rsidRDefault="00312BBD" w:rsidP="00312BB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20.04. – 21.04. 2017</w:t>
      </w:r>
    </w:p>
    <w:p w:rsidR="00312BBD" w:rsidRDefault="00312BBD" w:rsidP="00312BB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A5F4F">
        <w:rPr>
          <w:rFonts w:ascii="Times New Roman" w:hAnsi="Times New Roman"/>
          <w:b/>
          <w:sz w:val="28"/>
          <w:szCs w:val="28"/>
        </w:rPr>
        <w:t>Научно-практическая конференция «Школа по демиелинизирующим заболеваниям»</w:t>
      </w:r>
    </w:p>
    <w:p w:rsidR="00312BBD" w:rsidRPr="009A5F4F" w:rsidRDefault="00312BBD" w:rsidP="00312BBD">
      <w:pPr>
        <w:pStyle w:val="a5"/>
        <w:rPr>
          <w:rFonts w:ascii="Times New Roman" w:hAnsi="Times New Roman"/>
          <w:b/>
          <w:sz w:val="28"/>
          <w:szCs w:val="28"/>
        </w:rPr>
      </w:pPr>
      <w:r w:rsidRPr="009A5F4F">
        <w:rPr>
          <w:rFonts w:ascii="Times New Roman" w:hAnsi="Times New Roman"/>
          <w:b/>
          <w:sz w:val="28"/>
          <w:szCs w:val="28"/>
        </w:rPr>
        <w:t>Адрес: г. Воронеж, Московский проспект 151</w:t>
      </w:r>
    </w:p>
    <w:p w:rsidR="00312BBD" w:rsidRPr="009A5F4F" w:rsidRDefault="00312BBD" w:rsidP="00312BBD">
      <w:pPr>
        <w:pStyle w:val="a5"/>
        <w:rPr>
          <w:rFonts w:ascii="Times New Roman" w:hAnsi="Times New Roman"/>
          <w:b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b/>
          <w:sz w:val="28"/>
          <w:szCs w:val="28"/>
        </w:rPr>
      </w:pPr>
      <w:r w:rsidRPr="009A5F4F">
        <w:rPr>
          <w:rFonts w:ascii="Times New Roman" w:hAnsi="Times New Roman"/>
          <w:b/>
          <w:sz w:val="28"/>
          <w:szCs w:val="28"/>
        </w:rPr>
        <w:t>БУЗ ВО Воронежская Областная КБ, корпус 1, блок 9, конференц-зал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b/>
          <w:sz w:val="28"/>
          <w:szCs w:val="28"/>
        </w:rPr>
      </w:pPr>
      <w:r w:rsidRPr="009A5F4F">
        <w:rPr>
          <w:rFonts w:ascii="Times New Roman" w:hAnsi="Times New Roman"/>
          <w:b/>
          <w:sz w:val="28"/>
          <w:szCs w:val="28"/>
        </w:rPr>
        <w:t>20 апреля 2017 г.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>10:30 – 11:30. Лекция «Вопросы этиологии и патогенеза рассеянного склероза» знакомит слушателей с современными представлениями об этиологии и патогенезе рассеянного склероза, а также основанных на них подходах к лечению обострений и предупреждения прогрессирования заболеваний.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>Лектор: Захарова Мария Николаевна, д.м.н., руководитель 6 отделения ФГБНУ НЦН. Руководитель Федерального научного центра рассеянного склероза, г. Москва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>11:30-11:45 Дискуссия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lastRenderedPageBreak/>
        <w:t>11:45-13:15 Сателлитная лекция «Моноклональные антитела в терапии рассеянного склероза. Программа оптимизации рисков» рассказывает о новом классе препаратов, изменяющих течение рассеянного склероза – моноклональных антителах, а также освещает современные рекомендации по управлению рисками развития нежелательных явлений при их применении.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>Лектор: Захарова Мария Николаевна, д.м.н., руководитель 6 отделения ФГБНУ НЦН. Руководитель Федерального научного центра рассеянного склероза, г. Москва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>13:15-13:30 Дискуссия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>Перерыв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>14:00-15:00 Лекция «Новые таблетированные препараты для лечения рассеянного склероза» освещает вопросы использования пероральных препаратов, изменяющих течение рассеянного склероза, которые были внедрены в практику врачей-неврологов в относительно недавнее время.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>Лектор: Аскарова Лола Шавкатовна, к.м.н., научный сотрудник 6 отделения ФГБНУ НЦН, г. Москва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>15:00-15:15 Дискуссия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>15:15 – 16:15 Лекция «Оптикомиелит (вопросы диагностики и лечения)» представляет алгоритм дифференциальной диагностики рассеянного склероза и оптикомиелита. Обсуждаются подходы к ведению пациентов с данными заболеваниями. Лекция включает разбор клинических случаев.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>Лектор Симанив Тарас Олегович, к.м.н., научный сотрудник 6 отделения ФГБНУ НЦН, г. Москва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>16:15-16:30 Дискуссия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b/>
          <w:sz w:val="28"/>
          <w:szCs w:val="28"/>
        </w:rPr>
      </w:pPr>
      <w:r w:rsidRPr="009A5F4F">
        <w:rPr>
          <w:rFonts w:ascii="Times New Roman" w:hAnsi="Times New Roman"/>
          <w:b/>
          <w:sz w:val="28"/>
          <w:szCs w:val="28"/>
        </w:rPr>
        <w:t>21 апреля 2017 г.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>10:00 – 11:00. Лекция «МРТ в диагностике демиелинизирующих заболеваний». В процессе лекции будет обсуждена роль МРТ в диагностике рассеянного склероза и других демиелинизирующих заболеваний, разобраны современные диагностические критерии, применяющиеся в практике.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>Лектор Брюхов Василий Валерьевич, к.м.н., научный сотрудник отделения лучевой диагностики ФГБНУ НЦН, г. Москва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>11:00-11:15 Дискуссия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 xml:space="preserve">11:15-12:15 Лекция «Острый рассеянный энцефаломиелит» продолжает тему диагностики и дифференциальной диагностики демиелинизирующих заболеваний, </w:t>
      </w:r>
      <w:r w:rsidRPr="009A5F4F">
        <w:rPr>
          <w:rFonts w:ascii="Times New Roman" w:hAnsi="Times New Roman"/>
          <w:sz w:val="28"/>
          <w:szCs w:val="28"/>
        </w:rPr>
        <w:lastRenderedPageBreak/>
        <w:t>будут рассмотрены основные отличия между рассеянным склерозом и острым рассеянным энцефаломиелитом на примере клинических случаев из практики 6 неврологического отделения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>Лектор Иванова Мария Васильевна, младший научный сотрудник 6 неврологического отделения ФГБНУ НЦН, г. Москва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>12:15-12:30 Дискуссия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>Перерыв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>13:00 – 14:00 Лекция «Аутоиммунные энцефалиты» знакомит слушателей с аутоиммунными поражениями головного мозга, частота которых увеличивается в последнее время. На примере клинических наблюдений будут представлены основные клинические проявления данных состояний и подходами к их лечению.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>Лектор Воробьёва Анна Александровна, к.м.н., научный сотрудник 6 неврологического отделения ФГБНУ НЦН, г. Москва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>14:00 – 14:15 Дискуссия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>14:15-15:45 Лекция «Новые методы реабилитации пациентов с демиелинизирующими заболеваниями» расскажет слушателям о немедикаментозных методах симптоматического лечения при поражениях нервной системы в рамках демиелинизирующего прецесса. Будут обсуждаться современные подходы для коррекции спастичности, нарушений движения, расстройств координации.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>Лектор Коржова Юлия Евгеньевна, младший научный сотрудник 6 неврологического отделения ФГБНУ НЦН, г. Москва</w:t>
      </w: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</w:p>
    <w:p w:rsidR="00312BBD" w:rsidRPr="009A5F4F" w:rsidRDefault="00312BBD" w:rsidP="00312BBD">
      <w:pPr>
        <w:pStyle w:val="a5"/>
        <w:rPr>
          <w:rFonts w:ascii="Times New Roman" w:hAnsi="Times New Roman"/>
          <w:sz w:val="28"/>
          <w:szCs w:val="28"/>
        </w:rPr>
      </w:pPr>
      <w:r w:rsidRPr="009A5F4F">
        <w:rPr>
          <w:rFonts w:ascii="Times New Roman" w:hAnsi="Times New Roman"/>
          <w:sz w:val="28"/>
          <w:szCs w:val="28"/>
        </w:rPr>
        <w:t>15:45 – 16:00 Дискуссия</w:t>
      </w:r>
    </w:p>
    <w:p w:rsidR="002D54A5" w:rsidRDefault="002D54A5">
      <w:bookmarkStart w:id="0" w:name="_GoBack"/>
      <w:bookmarkEnd w:id="0"/>
    </w:p>
    <w:sectPr w:rsidR="002D54A5" w:rsidSect="0053126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5027"/>
    <w:multiLevelType w:val="multilevel"/>
    <w:tmpl w:val="7F0418BA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58190EDB"/>
    <w:multiLevelType w:val="hybridMultilevel"/>
    <w:tmpl w:val="1A9AD1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2B"/>
    <w:rsid w:val="00057E2B"/>
    <w:rsid w:val="002D54A5"/>
    <w:rsid w:val="00312BBD"/>
    <w:rsid w:val="0053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BACFD-EFDC-4A57-9ED3-0EB9ABC6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BD"/>
    <w:pPr>
      <w:ind w:left="720"/>
      <w:contextualSpacing/>
    </w:pPr>
  </w:style>
  <w:style w:type="character" w:styleId="a4">
    <w:name w:val="Strong"/>
    <w:qFormat/>
    <w:rsid w:val="00312BBD"/>
    <w:rPr>
      <w:b/>
      <w:bCs/>
    </w:rPr>
  </w:style>
  <w:style w:type="paragraph" w:styleId="a5">
    <w:name w:val="Plain Text"/>
    <w:link w:val="a6"/>
    <w:semiHidden/>
    <w:unhideWhenUsed/>
    <w:rsid w:val="00312BBD"/>
    <w:pPr>
      <w:spacing w:after="0" w:line="240" w:lineRule="auto"/>
    </w:pPr>
    <w:rPr>
      <w:rFonts w:ascii="Helvetica" w:eastAsia="Arial Unicode MS" w:hAnsi="Helvetica" w:cs="Times New Roman"/>
      <w:color w:val="000000"/>
      <w:lang w:eastAsia="ru-RU"/>
    </w:rPr>
  </w:style>
  <w:style w:type="character" w:customStyle="1" w:styleId="a6">
    <w:name w:val="Текст Знак"/>
    <w:basedOn w:val="a0"/>
    <w:link w:val="a5"/>
    <w:semiHidden/>
    <w:rsid w:val="00312BBD"/>
    <w:rPr>
      <w:rFonts w:ascii="Helvetica" w:eastAsia="Arial Unicode MS" w:hAnsi="Helvetica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2017-04-12T08:08:00Z</dcterms:created>
  <dcterms:modified xsi:type="dcterms:W3CDTF">2017-04-12T08:08:00Z</dcterms:modified>
</cp:coreProperties>
</file>