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60" w:rsidRPr="008B6938" w:rsidRDefault="008B6938" w:rsidP="008B6938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938">
        <w:rPr>
          <w:rFonts w:ascii="Times New Roman" w:hAnsi="Times New Roman" w:cs="Times New Roman"/>
          <w:sz w:val="26"/>
          <w:szCs w:val="26"/>
        </w:rPr>
        <w:t xml:space="preserve">В организационный комитет конкурса на присуждение </w:t>
      </w:r>
    </w:p>
    <w:p w:rsidR="008B6938" w:rsidRPr="008B6938" w:rsidRDefault="008B6938" w:rsidP="008B6938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938">
        <w:rPr>
          <w:rFonts w:ascii="Times New Roman" w:hAnsi="Times New Roman" w:cs="Times New Roman"/>
          <w:sz w:val="26"/>
          <w:szCs w:val="26"/>
        </w:rPr>
        <w:t xml:space="preserve">Премии </w:t>
      </w:r>
      <w:proofErr w:type="gramStart"/>
      <w:r w:rsidRPr="008B6938">
        <w:rPr>
          <w:rFonts w:ascii="Times New Roman" w:hAnsi="Times New Roman" w:cs="Times New Roman"/>
          <w:sz w:val="26"/>
          <w:szCs w:val="26"/>
        </w:rPr>
        <w:t>общественно-государственного</w:t>
      </w:r>
      <w:proofErr w:type="gramEnd"/>
      <w:r w:rsidRPr="008B693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B6938" w:rsidRDefault="008B6938" w:rsidP="008B6938">
      <w:pPr>
        <w:jc w:val="center"/>
        <w:rPr>
          <w:rFonts w:ascii="Times New Roman" w:hAnsi="Times New Roman" w:cs="Times New Roman"/>
          <w:sz w:val="26"/>
          <w:szCs w:val="26"/>
        </w:rPr>
      </w:pPr>
      <w:r w:rsidRPr="008B6938">
        <w:rPr>
          <w:rFonts w:ascii="Times New Roman" w:hAnsi="Times New Roman" w:cs="Times New Roman"/>
          <w:sz w:val="26"/>
          <w:szCs w:val="26"/>
        </w:rPr>
        <w:t>признания «</w:t>
      </w:r>
      <w:proofErr w:type="spellStart"/>
      <w:r w:rsidRPr="008B6938">
        <w:rPr>
          <w:rFonts w:ascii="Times New Roman" w:hAnsi="Times New Roman" w:cs="Times New Roman"/>
          <w:sz w:val="26"/>
          <w:szCs w:val="26"/>
        </w:rPr>
        <w:t>Доброженец</w:t>
      </w:r>
      <w:proofErr w:type="spellEnd"/>
      <w:r w:rsidRPr="008B6938">
        <w:rPr>
          <w:rFonts w:ascii="Times New Roman" w:hAnsi="Times New Roman" w:cs="Times New Roman"/>
          <w:sz w:val="26"/>
          <w:szCs w:val="26"/>
        </w:rPr>
        <w:t>»</w:t>
      </w:r>
    </w:p>
    <w:p w:rsidR="008B6938" w:rsidRDefault="008B6938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38" w:rsidRDefault="008B6938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B6938" w:rsidRPr="008B6938" w:rsidRDefault="008B6938" w:rsidP="008B6938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ЗАЯВКА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</w:r>
    </w:p>
    <w:tbl>
      <w:tblPr>
        <w:tblStyle w:val="a3"/>
        <w:tblW w:w="0" w:type="auto"/>
        <w:tblLook w:val="04A0"/>
      </w:tblPr>
      <w:tblGrid>
        <w:gridCol w:w="2405"/>
        <w:gridCol w:w="6666"/>
      </w:tblGrid>
      <w:tr w:rsidR="008B6938" w:rsidTr="008B6938">
        <w:trPr>
          <w:trHeight w:val="419"/>
        </w:trPr>
        <w:tc>
          <w:tcPr>
            <w:tcW w:w="2405" w:type="dxa"/>
          </w:tcPr>
          <w:p w:rsidR="008B6938" w:rsidRDefault="008B6938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Номинация</w:t>
            </w:r>
          </w:p>
        </w:tc>
        <w:tc>
          <w:tcPr>
            <w:tcW w:w="6666" w:type="dxa"/>
          </w:tcPr>
          <w:p w:rsidR="008B6938" w:rsidRDefault="004526D2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«Всегда в строю»</w:t>
            </w:r>
          </w:p>
        </w:tc>
      </w:tr>
      <w:tr w:rsidR="008B6938" w:rsidTr="008B6938">
        <w:trPr>
          <w:trHeight w:val="537"/>
        </w:trPr>
        <w:tc>
          <w:tcPr>
            <w:tcW w:w="2405" w:type="dxa"/>
          </w:tcPr>
          <w:p w:rsidR="008B6938" w:rsidRDefault="008B6938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Ф.И.О. соискателя</w:t>
            </w:r>
          </w:p>
        </w:tc>
        <w:tc>
          <w:tcPr>
            <w:tcW w:w="6666" w:type="dxa"/>
          </w:tcPr>
          <w:p w:rsidR="008B6938" w:rsidRDefault="004526D2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Томашевский Степан Владимирович</w:t>
            </w:r>
          </w:p>
        </w:tc>
      </w:tr>
      <w:tr w:rsidR="008B6938" w:rsidTr="008B6938">
        <w:trPr>
          <w:trHeight w:val="575"/>
        </w:trPr>
        <w:tc>
          <w:tcPr>
            <w:tcW w:w="2405" w:type="dxa"/>
          </w:tcPr>
          <w:p w:rsidR="008B6938" w:rsidRDefault="008B6938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организации или сообщества представляющего соискателя (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заполняется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если нет самовыдвижения)</w:t>
            </w:r>
          </w:p>
        </w:tc>
        <w:tc>
          <w:tcPr>
            <w:tcW w:w="6666" w:type="dxa"/>
          </w:tcPr>
          <w:p w:rsidR="008B6938" w:rsidRDefault="004526D2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Муниципальное бюджетное образовательное учреждение </w:t>
            </w:r>
          </w:p>
          <w:p w:rsidR="004526D2" w:rsidRDefault="004526D2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Средняя общеобразовательная школа с углубленным изучением отдельных предметов №38 им. Е.А. Болховитинова</w:t>
            </w:r>
          </w:p>
        </w:tc>
      </w:tr>
      <w:tr w:rsidR="008B6938" w:rsidTr="008B6938">
        <w:trPr>
          <w:trHeight w:val="696"/>
        </w:trPr>
        <w:tc>
          <w:tcPr>
            <w:tcW w:w="2405" w:type="dxa"/>
          </w:tcPr>
          <w:p w:rsidR="008B6938" w:rsidRDefault="008B6938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Телефон, электронный адрес, контактное лицо</w:t>
            </w:r>
          </w:p>
        </w:tc>
        <w:tc>
          <w:tcPr>
            <w:tcW w:w="6666" w:type="dxa"/>
          </w:tcPr>
          <w:p w:rsidR="008115A9" w:rsidRPr="008115A9" w:rsidRDefault="008115A9" w:rsidP="008115A9">
            <w:pPr>
              <w:pStyle w:val="a5"/>
              <w:ind w:firstLine="0"/>
              <w:rPr>
                <w:color w:val="auto"/>
                <w:sz w:val="24"/>
                <w:szCs w:val="22"/>
              </w:rPr>
            </w:pPr>
            <w:r>
              <w:rPr>
                <w:color w:val="auto"/>
                <w:sz w:val="24"/>
                <w:szCs w:val="22"/>
              </w:rPr>
              <w:t>Попова Светлана Анатольевна.</w:t>
            </w:r>
          </w:p>
          <w:p w:rsidR="008B6938" w:rsidRDefault="008B6938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6938" w:rsidTr="008B6938">
        <w:trPr>
          <w:trHeight w:val="707"/>
        </w:trPr>
        <w:tc>
          <w:tcPr>
            <w:tcW w:w="2405" w:type="dxa"/>
          </w:tcPr>
          <w:p w:rsidR="008B6938" w:rsidRDefault="008B6938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Краткое представление </w:t>
            </w:r>
            <w:r w:rsidR="004526D2">
              <w:rPr>
                <w:rFonts w:ascii="Times New Roman" w:hAnsi="Times New Roman" w:cs="Times New Roman"/>
                <w:sz w:val="26"/>
                <w:szCs w:val="26"/>
              </w:rPr>
              <w:t>соискателя</w:t>
            </w:r>
          </w:p>
        </w:tc>
        <w:tc>
          <w:tcPr>
            <w:tcW w:w="6666" w:type="dxa"/>
          </w:tcPr>
          <w:p w:rsidR="00843303" w:rsidRPr="00843303" w:rsidRDefault="00843303" w:rsidP="00843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303">
              <w:rPr>
                <w:rFonts w:ascii="Times New Roman" w:hAnsi="Times New Roman" w:cs="Times New Roman"/>
                <w:sz w:val="26"/>
                <w:szCs w:val="26"/>
              </w:rPr>
              <w:t xml:space="preserve">За время военной службы прошел путь от солдата до генерала. Успешно справился с задачей оказания интернациональной помощи народу республики Афганистан. </w:t>
            </w:r>
            <w:proofErr w:type="gramStart"/>
            <w:r w:rsidRPr="00843303">
              <w:rPr>
                <w:rFonts w:ascii="Times New Roman" w:hAnsi="Times New Roman" w:cs="Times New Roman"/>
                <w:sz w:val="26"/>
                <w:szCs w:val="26"/>
              </w:rPr>
              <w:t>Награждён</w:t>
            </w:r>
            <w:proofErr w:type="gramEnd"/>
            <w:r w:rsidRPr="00843303">
              <w:rPr>
                <w:rFonts w:ascii="Times New Roman" w:hAnsi="Times New Roman" w:cs="Times New Roman"/>
                <w:sz w:val="26"/>
                <w:szCs w:val="26"/>
              </w:rPr>
              <w:t xml:space="preserve"> многими орденами и медалями.</w:t>
            </w:r>
          </w:p>
          <w:p w:rsidR="00843303" w:rsidRPr="00843303" w:rsidRDefault="00843303" w:rsidP="00843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303">
              <w:rPr>
                <w:rFonts w:ascii="Times New Roman" w:hAnsi="Times New Roman" w:cs="Times New Roman"/>
                <w:sz w:val="26"/>
                <w:szCs w:val="26"/>
              </w:rPr>
              <w:t xml:space="preserve">После увольнения с военной службы активно включился в общественную работу. По его инициативе и непосредственном участии в городе установлено более 20 мемориальных досок воронежцам, погибшим в Афганистане, школе №72 присвоено имя капитана </w:t>
            </w:r>
            <w:proofErr w:type="gramStart"/>
            <w:r w:rsidRPr="00843303">
              <w:rPr>
                <w:rFonts w:ascii="Times New Roman" w:hAnsi="Times New Roman" w:cs="Times New Roman"/>
                <w:sz w:val="26"/>
                <w:szCs w:val="26"/>
              </w:rPr>
              <w:t>Юрия</w:t>
            </w:r>
            <w:proofErr w:type="gramEnd"/>
            <w:r w:rsidRPr="00843303">
              <w:rPr>
                <w:rFonts w:ascii="Times New Roman" w:hAnsi="Times New Roman" w:cs="Times New Roman"/>
                <w:sz w:val="26"/>
                <w:szCs w:val="26"/>
              </w:rPr>
              <w:t xml:space="preserve"> Лукьянчикова, установлен памятник воронежцам, погибшим в мирное время – щит памяти (Советский район, ул. Домостроителей). В центре военно-патриотического воспитания «Музей – Диорама»  создан « Зал боевой славы воинов-интернационалистов». </w:t>
            </w:r>
            <w:proofErr w:type="gramStart"/>
            <w:r w:rsidRPr="00843303">
              <w:rPr>
                <w:rFonts w:ascii="Times New Roman" w:hAnsi="Times New Roman" w:cs="Times New Roman"/>
                <w:sz w:val="26"/>
                <w:szCs w:val="26"/>
              </w:rPr>
              <w:t>В качестве пособия для военно-патриотического воспитания школьников изданы: фотоальбом «Воронежцы – герои мирного времени», книги «Воронежцы – интернационалисты, миротворцы, участники локальных войн, военных конфликтов и миротворческих операций», «Ратная слава России – Воинская слава Воронежа».</w:t>
            </w:r>
            <w:proofErr w:type="gramEnd"/>
          </w:p>
          <w:p w:rsidR="00843303" w:rsidRPr="00843303" w:rsidRDefault="00843303" w:rsidP="00843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303">
              <w:rPr>
                <w:rFonts w:ascii="Times New Roman" w:hAnsi="Times New Roman" w:cs="Times New Roman"/>
                <w:sz w:val="26"/>
                <w:szCs w:val="26"/>
              </w:rPr>
              <w:t xml:space="preserve">В целях стимулирования интереса детей и молодёжи к историческим событиям, пропаганды дней воинской славы, памятных дней России, памятных дат Воронежа </w:t>
            </w:r>
            <w:r w:rsidRPr="0084330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издан сборник, посвященный 70-летию Победы в Великой Отечественной Войне 1941-1945 гг.</w:t>
            </w:r>
          </w:p>
          <w:p w:rsidR="00843303" w:rsidRPr="00843303" w:rsidRDefault="00843303" w:rsidP="00843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303">
              <w:rPr>
                <w:rFonts w:ascii="Times New Roman" w:hAnsi="Times New Roman" w:cs="Times New Roman"/>
                <w:sz w:val="26"/>
                <w:szCs w:val="26"/>
              </w:rPr>
              <w:t xml:space="preserve">По его инициативе и непосредственном </w:t>
            </w:r>
            <w:proofErr w:type="gramStart"/>
            <w:r w:rsidRPr="00843303">
              <w:rPr>
                <w:rFonts w:ascii="Times New Roman" w:hAnsi="Times New Roman" w:cs="Times New Roman"/>
                <w:sz w:val="26"/>
                <w:szCs w:val="26"/>
              </w:rPr>
              <w:t>участии</w:t>
            </w:r>
            <w:proofErr w:type="gramEnd"/>
            <w:r w:rsidRPr="00843303">
              <w:rPr>
                <w:rFonts w:ascii="Times New Roman" w:hAnsi="Times New Roman" w:cs="Times New Roman"/>
                <w:sz w:val="26"/>
                <w:szCs w:val="26"/>
              </w:rPr>
              <w:t xml:space="preserve"> на базе СОШ №38 вводится единая система военно-патриотического воспитания школьников.</w:t>
            </w:r>
          </w:p>
          <w:p w:rsidR="00843303" w:rsidRPr="00843303" w:rsidRDefault="00843303" w:rsidP="00843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303">
              <w:rPr>
                <w:rFonts w:ascii="Times New Roman" w:hAnsi="Times New Roman" w:cs="Times New Roman"/>
                <w:sz w:val="26"/>
                <w:szCs w:val="26"/>
              </w:rPr>
              <w:t>Принимает активное участие в выполнении правительственной программы и указаний Президента Российской Федерации В.В. Путина о патриотическом воспитании граждан Российской Федерации.</w:t>
            </w:r>
          </w:p>
          <w:p w:rsidR="008B6938" w:rsidRDefault="00843303" w:rsidP="0084330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3303">
              <w:rPr>
                <w:rFonts w:ascii="Times New Roman" w:hAnsi="Times New Roman" w:cs="Times New Roman"/>
                <w:sz w:val="26"/>
                <w:szCs w:val="26"/>
              </w:rPr>
              <w:t>Лично систематически проводит мероприятия.</w:t>
            </w:r>
          </w:p>
        </w:tc>
      </w:tr>
      <w:tr w:rsidR="008B6938" w:rsidTr="008B6938">
        <w:trPr>
          <w:trHeight w:val="830"/>
        </w:trPr>
        <w:tc>
          <w:tcPr>
            <w:tcW w:w="2405" w:type="dxa"/>
          </w:tcPr>
          <w:p w:rsidR="008B6938" w:rsidRDefault="004526D2" w:rsidP="008B693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Список приложений</w:t>
            </w:r>
          </w:p>
        </w:tc>
        <w:tc>
          <w:tcPr>
            <w:tcW w:w="6666" w:type="dxa"/>
          </w:tcPr>
          <w:p w:rsidR="008B6938" w:rsidRPr="008115A9" w:rsidRDefault="00046687" w:rsidP="0013161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Проект «</w:t>
            </w:r>
            <w:r w:rsidR="00131611">
              <w:rPr>
                <w:rFonts w:ascii="Times New Roman" w:hAnsi="Times New Roman" w:cs="Times New Roman"/>
                <w:sz w:val="26"/>
                <w:szCs w:val="26"/>
              </w:rPr>
              <w:t>Мы помним! Мы гордимся!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8B6938" w:rsidRDefault="008B6938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452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</w:t>
      </w:r>
      <w:r w:rsidR="00385175">
        <w:rPr>
          <w:rFonts w:ascii="Times New Roman" w:hAnsi="Times New Roman" w:cs="Times New Roman"/>
          <w:sz w:val="26"/>
          <w:szCs w:val="26"/>
        </w:rPr>
        <w:t>:</w:t>
      </w:r>
    </w:p>
    <w:p w:rsidR="004526D2" w:rsidRDefault="004526D2" w:rsidP="004526D2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(Должность)___________________(Ф.И.О.)</w:t>
      </w:r>
      <w:r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br/>
        <w:t>(печать)</w:t>
      </w: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526D2" w:rsidRDefault="004526D2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46C1" w:rsidRDefault="002146C1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46C1" w:rsidRDefault="002146C1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46C1" w:rsidRDefault="002146C1" w:rsidP="008B6938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2146C1" w:rsidRPr="008B6938" w:rsidRDefault="002146C1" w:rsidP="00A15A10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2146C1" w:rsidRPr="008B6938" w:rsidSect="005A02B1">
      <w:pgSz w:w="11909" w:h="16834"/>
      <w:pgMar w:top="1164" w:right="1208" w:bottom="357" w:left="1620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D793C"/>
    <w:multiLevelType w:val="hybridMultilevel"/>
    <w:tmpl w:val="5E54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1A5B6B"/>
    <w:rsid w:val="00046687"/>
    <w:rsid w:val="00131611"/>
    <w:rsid w:val="00177F45"/>
    <w:rsid w:val="001A5B6B"/>
    <w:rsid w:val="002146C1"/>
    <w:rsid w:val="00385175"/>
    <w:rsid w:val="004526D2"/>
    <w:rsid w:val="00595AE7"/>
    <w:rsid w:val="005A02B1"/>
    <w:rsid w:val="005D7C77"/>
    <w:rsid w:val="00686129"/>
    <w:rsid w:val="008115A9"/>
    <w:rsid w:val="00843303"/>
    <w:rsid w:val="008B6938"/>
    <w:rsid w:val="00A15A10"/>
    <w:rsid w:val="00AE0376"/>
    <w:rsid w:val="00C5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5A9"/>
    <w:pPr>
      <w:ind w:left="720"/>
      <w:contextualSpacing/>
    </w:pPr>
  </w:style>
  <w:style w:type="paragraph" w:styleId="a5">
    <w:name w:val="Body Text Indent"/>
    <w:basedOn w:val="a"/>
    <w:link w:val="a6"/>
    <w:rsid w:val="008115A9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right="-83" w:firstLine="708"/>
      <w:jc w:val="both"/>
    </w:pPr>
    <w:rPr>
      <w:rFonts w:ascii="Times New Roman" w:eastAsia="Times New Roman" w:hAnsi="Times New Roman" w:cs="Times New Roman"/>
      <w:color w:val="000000"/>
      <w:spacing w:val="-5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8115A9"/>
    <w:rPr>
      <w:rFonts w:ascii="Times New Roman" w:eastAsia="Times New Roman" w:hAnsi="Times New Roman" w:cs="Times New Roman"/>
      <w:color w:val="000000"/>
      <w:spacing w:val="-5"/>
      <w:sz w:val="28"/>
      <w:szCs w:val="24"/>
      <w:shd w:val="clear" w:color="auto" w:fill="FFFFFF"/>
      <w:lang w:eastAsia="ru-RU"/>
    </w:rPr>
  </w:style>
  <w:style w:type="character" w:styleId="a7">
    <w:name w:val="Hyperlink"/>
    <w:rsid w:val="008115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</dc:creator>
  <cp:keywords/>
  <dc:description/>
  <cp:lastModifiedBy>Katya</cp:lastModifiedBy>
  <cp:revision>5</cp:revision>
  <dcterms:created xsi:type="dcterms:W3CDTF">2015-02-13T10:16:00Z</dcterms:created>
  <dcterms:modified xsi:type="dcterms:W3CDTF">2015-02-21T06:18:00Z</dcterms:modified>
</cp:coreProperties>
</file>